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6"/>
      </w:pPr>
      <w:bookmarkStart w:id="0" w:colFirst="0" w:name="h.zbb3c74eb7ex" w:colLast="0"/>
      <w:bookmarkEnd w:id="0"/>
      <w:r w:rsidRPr="00000000" w:rsidR="00000000" w:rsidDel="00000000">
        <w:rPr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3"/>
        <w:numPr>
          <w:ilvl w:val="0"/>
          <w:numId w:val="2"/>
        </w:numPr>
        <w:spacing w:lineRule="auto" w:after="80" w:before="280"/>
        <w:ind w:left="720" w:hanging="359"/>
      </w:pPr>
      <w:r w:rsidRPr="00000000" w:rsidR="00000000" w:rsidDel="00000000">
        <w:rPr>
          <w:rtl w:val="0"/>
        </w:rPr>
        <w:t xml:space="preserve">Introducción a Sígueme: La verdadera llamada radical de Jesús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Esta serie contesta la pregunta: ¿cuál es la verdadera llamada de Jesús a sus seguidores?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rtl w:val="0"/>
        </w:rPr>
        <w:t xml:space="preserve">Lucas 9.23-24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23 Y a todos les decía: "Si alguien quiere seguirme, niéguese a sí mismo, tome su cruz cada día y sígueme. 24 Porque el que quiera salvar su vida, la perderá, pero el que pierda su vida por causa de Mí, ése la salvará.”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Parte 1: ¿Cuál es su llamada? Dar nuestra vida para cambiar el mundo con él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cambiamos el mundo? Cambiamos el mundo por cambiar el destino eterno de otros.</w:t>
      </w:r>
    </w:p>
    <w:p w:rsidP="00000000" w:rsidRPr="00000000" w:rsidR="00000000" w:rsidDel="00000000" w:rsidRDefault="00000000">
      <w:pPr>
        <w:pStyle w:val="Heading3"/>
        <w:numPr>
          <w:ilvl w:val="0"/>
          <w:numId w:val="1"/>
        </w:numPr>
        <w:spacing w:lineRule="auto" w:after="80" w:before="280"/>
        <w:ind w:left="720" w:hanging="359"/>
      </w:pPr>
      <w:r w:rsidRPr="00000000" w:rsidR="00000000" w:rsidDel="00000000">
        <w:rPr>
          <w:rtl w:val="0"/>
        </w:rPr>
        <w:t xml:space="preserve">Introducción a la Parte 2: ¿Por qué tan radical?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Su motivación por pedirnos que seamos radicales es porque así recibe máxima gloria.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¿Cuál es nuestro motivo (aparte de la gloria de Dios) para ser radical?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tl w:val="0"/>
        </w:rPr>
        <w:t xml:space="preserve">Nuestros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 motivos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La 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bligación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El 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rgullo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tl w:val="0"/>
        </w:rPr>
        <w:t xml:space="preserve">La m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anipulación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Acciones correctas, razones incorrectas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Mateo 23.5-7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 Sino que hacen todas sus obras para ser vistos por los hombres; pues agrandan sus distintivos religiosos (filacterias) y alargan los adornos (flecos) de sus mantos. 6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Aman el lugar de honor en los banquetes y los primeros asientos en las sinagogas, 7 y los saludos respetuosos en las plazas y ser llamados por los hombres Rabí (Maestro).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tl w:val="0"/>
        </w:rPr>
        <w:t xml:space="preserve">Buenas obras arruinadas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Proverbios 16.2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 Al hombre le parece bueno todo lo que hace, pero el Señor es quien juzga las intenciones. 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Como una deuda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 la fuerza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Miser</w:t>
      </w:r>
      <w:r w:rsidRPr="00000000" w:rsidR="00000000" w:rsidDel="00000000">
        <w:rPr>
          <w:rtl w:val="0"/>
        </w:rPr>
        <w:t xml:space="preserve">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Salmos 100.2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 Sirvan al SEÑOR con alegría;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Vengan ante El con cánticos de júbilo.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tl w:val="0"/>
        </w:rPr>
        <w:t xml:space="preserve">La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 alternativa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1" w:colFirst="0" w:name="h.5zhnna6taeda" w:colLast="0"/>
      <w:bookmarkEnd w:id="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Idea principal: La gracia de Dios nos motiva a vivir radicalmente</w:t>
      </w:r>
    </w:p>
    <w:p w:rsidP="00000000" w:rsidRPr="00000000" w:rsidR="00000000" w:rsidDel="00000000" w:rsidRDefault="00000000">
      <w:pPr>
        <w:pStyle w:val="Heading4"/>
      </w:pPr>
      <w:bookmarkStart w:id="2" w:colFirst="0" w:name="h.j52f0qun33cb" w:colLast="0"/>
      <w:bookmarkEnd w:id="2"/>
      <w:r w:rsidRPr="00000000" w:rsidR="00000000" w:rsidDel="00000000">
        <w:rPr>
          <w:rtl w:val="0"/>
        </w:rPr>
        <w:t xml:space="preserve">2 Corinthians 5:14-15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14 Pues el amor de Cristo nos apremia (nos controla), habiendo llegado a esta conclusión: que Uno murió por todos, y por consiguiente, todos murieron. 15 Y por todos murió, para que los que viven, ya no vivan para sí, sino para Aquél que murió y resucitó por ellos.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¿Qué es la gracia?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Favor no merecido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No por obras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ab/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Timoteo 1.9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9 </w:t>
      </w:r>
      <w:r w:rsidRPr="00000000" w:rsidR="00000000" w:rsidDel="00000000">
        <w:rPr>
          <w:rtl w:val="0"/>
        </w:rPr>
        <w:t xml:space="preserve">É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 nos ha salvado y nos ha llamado con un llamamiento santo, no según nuestras obras, sino según Su propósito y según la gracia que nos fue dada en Cristo Jesús desde la eternidad,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Hemos recibido de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1.16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16 Pues de Su plenitud todos hemos recibido y gracia sobre gracia.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Salvación y perdón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Efesios 2.</w:t>
      </w:r>
      <w:r w:rsidRPr="00000000" w:rsidR="00000000" w:rsidDel="00000000">
        <w:rPr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-9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4 Pero Dios, que es rico en misericordia, por causa del gran amor con que nos amó, 5 aun cuando estábamos muertos en a causa de nuestros delitos, nos dio vida juntamente con Cristo por gracia ustedes han sido salvados, 6 y con </w:t>
      </w:r>
      <w:r w:rsidRPr="00000000" w:rsidR="00000000" w:rsidDel="00000000">
        <w:rPr>
          <w:rtl w:val="0"/>
        </w:rPr>
        <w:t xml:space="preserve">É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 nos resucitó y con </w:t>
      </w:r>
      <w:r w:rsidRPr="00000000" w:rsidR="00000000" w:rsidDel="00000000">
        <w:rPr>
          <w:rtl w:val="0"/>
        </w:rPr>
        <w:t xml:space="preserve">É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 nos sentó en los lugares celestiales en Cristo Jesús, 7 a fin de poder mostrar en los siglos venideros las sobreabundantes riquezas de Su gracia por Su bondad para con nosotros en Cristo Jesús. 8 Porque por gracia ustedes han sido salvados por medio de la fe y esto no procede de ustedes, sino que es don de Dios; 9 no por obras, para que nadie se gloríe.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Adopción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 Juan 3.1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 Miren cuán gran amor nos ha otorgado el Padre: que seamos llamados hijos de Dios. Y eso somos. {...}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Transformación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Filipenses 1.6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 Estoy convencido precisamente de esto: que el que comenzó en ustedes la buena obra, la perfeccionará hasta el día de Cristo Jesús.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¿Qué produce la gracia?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 Corintios 15.10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 Pero por la gracia de Dios soy lo que soy y Su gracia para conmigo no resultó vana. Antes bien he trabajado mucho más que todos ellos, aunque no yo, sino la gracia de Dios en mí.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Nos mueve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Romanos 12.1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 Por tanto, hermanos, les ruego por las misericordias de Dios que presenten sus cuerpos como sacrificio vivo y santo, aceptable (agradable) a Dios, que es el culto racional de ustedes.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Obra a través de nosotros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 Corintios 9.8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 Y Dios puede hacer que toda gracia abunde para ustedes, a fin de que teniendo siempre todo lo suficiente en todas las cosas, abunden para toda buena obra.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Nos libra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Mateo 10.8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 "Sanen enfermos, resuciten muertos, limpien leprosos, expulsen demonios; de gracia recibieron, den de gracia.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Radical por gracia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Sígueme (la verdadera llamada radical de Jesús) — Mensaje #4: Motivado por gracia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Mensaje #4 ES.docx</dc:title>
</cp:coreProperties>
</file>