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Enviado por Jesús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276"/>
        <w:contextualSpacing w:val="0"/>
        <w:rPr/>
      </w:pPr>
      <w:bookmarkStart w:id="5" w:colFirst="0" w:name="h.iho64ceipg0l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4"/>
        <w:spacing w:lineRule="auto" w:after="160" w:line="276" w:before="300"/>
        <w:contextualSpacing w:val="0"/>
        <w:rPr/>
      </w:pPr>
      <w:bookmarkStart w:id="6" w:colFirst="0" w:name="h.nrc2s0mpkfn9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carta a los Gálatas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carta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 Apóstol Pablo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unos grupos — o congregaciones — de seguidores de Jesús que él había empezado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line="276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Galacia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line="276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(Antioquía de Pisidia, Iconio(Iconium), Listra y Derbe)</w:t>
      </w:r>
    </w:p>
    <w:p w:rsidP="00000000" w:rsidRPr="00000000" w:rsidR="00000000" w:rsidDel="00000000" w:rsidRDefault="00000000">
      <w:pPr>
        <w:pStyle w:val="Heading4"/>
        <w:spacing w:lineRule="auto" w:after="160" w:line="276" w:before="300"/>
        <w:contextualSpacing w:val="0"/>
        <w:rPr/>
      </w:pPr>
      <w:bookmarkStart w:id="7" w:colFirst="0" w:name="h.v02bej2p71a3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Tema: Cómo ser bueno</w:t>
      </w:r>
    </w:p>
    <w:p w:rsidP="00000000" w:rsidRPr="00000000" w:rsidR="00000000" w:rsidDel="00000000" w:rsidRDefault="00000000">
      <w:pPr>
        <w:spacing w:lineRule="auto" w:after="220" w:line="276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spacing w:lineRule="auto" w:after="220" w:line="276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Ser justo</w:t>
      </w:r>
    </w:p>
    <w:p w:rsidP="00000000" w:rsidRPr="00000000" w:rsidR="00000000" w:rsidDel="00000000" w:rsidRDefault="00000000">
      <w:pPr>
        <w:spacing w:lineRule="auto" w:after="220" w:line="276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Ser digno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Todos queremos ser buenos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delante de Dios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Delante de otros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Delante de nosotros mismos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Levanta y contesta la pregunta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¿Qué tan bueno eres?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¿Qué te hace ser bueno?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¿Por qué piensas que eres bueno?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¿Como compruebas que eres bueno?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¿Por qué eres bueno?</w:t>
      </w:r>
    </w:p>
    <w:p w:rsidP="00000000" w:rsidRPr="00000000" w:rsidR="00000000" w:rsidDel="00000000" w:rsidRDefault="00000000">
      <w:pPr>
        <w:spacing w:lineRule="auto" w:after="220" w:line="276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276" w:before="300"/>
        <w:contextualSpacing w:val="0"/>
        <w:rPr/>
      </w:pPr>
      <w:bookmarkStart w:id="8" w:colFirst="0" w:name="h.m8rpyqf6x295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Excelente jornada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ayudará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Creceremos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Conoceremos mucho mejor a Jesús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Podremos acercarnos a Dios</w:t>
      </w:r>
    </w:p>
    <w:p w:rsidP="00000000" w:rsidRPr="00000000" w:rsidR="00000000" w:rsidDel="00000000" w:rsidRDefault="00000000">
      <w:pPr>
        <w:pStyle w:val="Heading4"/>
        <w:spacing w:lineRule="auto" w:after="160" w:line="276" w:before="300"/>
        <w:contextualSpacing w:val="0"/>
        <w:rPr/>
      </w:pPr>
      <w:bookmarkStart w:id="9" w:colFirst="0" w:name="h.vrm3aeki97tw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 incomodará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incomodará porque ataca nuestra forma instinctual de sentir que somos buenos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276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Y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276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confortará porque te dará una nueva y mucho mejor forma de saber que eres bueno en los ojos de Dios</w:t>
      </w:r>
    </w:p>
    <w:p w:rsidP="00000000" w:rsidRPr="00000000" w:rsidR="00000000" w:rsidDel="00000000" w:rsidRDefault="00000000">
      <w:pPr>
        <w:pStyle w:val="Heading3"/>
        <w:spacing w:lineRule="auto" w:after="160" w:line="384"/>
        <w:contextualSpacing w:val="0"/>
        <w:rPr/>
      </w:pPr>
      <w:bookmarkStart w:id="10" w:colFirst="0" w:name="h.jlpzg3sy018e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Texto: Gálatas 1:1-2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saludo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Este texto levanta una pregunta para nosotros -- por ver la vida de Pablo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n7trqkkcrbiv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queremos que nuestra vida sea?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Así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Llena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Confianza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Decisivo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Gozo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Logros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Propósito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gran legado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O así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Inconstante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mucho, termina poco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dejar marca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Triste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Vacía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Inseguro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sentido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aalkxfcti42s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Veremos cómo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En el texto de hoy, veremos cómo vivir una vida que todos quisieramos vivir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eres Cristiano, te recordará cómo Jesús desea que vivas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no lo eres, te hará ver cómo será — o debería ser — tu vida cuando decidas seguir a Jesús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LEER TEXTO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3" w:colFirst="0" w:name="h.kcye51nfb536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 — El seguidor de Jesús, vive entregado a la misión de Jesús, bajo los órdenes de Jesús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el ejemplo en Pablo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Saludo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Seguía a Jesús, daba su vida a la misión de Jesús, bajo los ordenes de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jt8z03d6euh1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Realidad — No vivimos así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Vivimos para complacer a nosotros y 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vivimos entregados a la misión de Jesús, bajo los ordenes de Jesús, porque: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Hacemos lo que hacemos porque: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queremos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(conseguir felicidad o escapar de algo malo)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cuánto de lo que haces es simplemente porque quieres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obligados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(por la vida, por la ley, por las normas)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las cosas que haces a la fuerza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el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qué dirán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las cosas que haces para complacer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z0nbh7wyogj4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Tensión — Terminamos mal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Inseguros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Inconstantes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Infelices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Enfocados en esta vida — en el momento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Desperdiciamos la vida — No vivimos por nada que durará después de nuestra muerte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u3nd0wz4ctm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Verso 1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cómo escapar de esta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raonmbhzjtd3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Bajo los órdenes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vivía bajo los ordenes directos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tenía su trabajo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trabajaba para 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 libertad, autoridad, valor y compromiso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z2lxszv93rld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¿Todo?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Colosenses 3:17, 23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lo que hacemos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Conectado con nuestra relación con Jesús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Bajo sus ordenes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jkjm3pljlqbg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¿Cómo cambiaríamos?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¿Cómo cambiaríamos sí viviéramos toda la vida haciendo todo lo que hacemos porque sabemos que Dios quiere que lo hagamos?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fngztsvaif1y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¿Por qué lo haces?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Ministerio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Discipulado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Biblia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Pasatiempos/entretenimiento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ow2ck9esoccl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Cómo nos guía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Palabra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Espíritu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oportunidades, habilidades y gente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las tuyas?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6zutroo8jjmy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Libres, enfocados, confiados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Nada nos libera y enfoca y llena de resolución y confianza como vivir guiado por Dios — a los ordenes de Él —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yakw1km9ap6w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Verso 2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vvt3kkkhai4b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nos va a enviar Dios a hacer?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sabemos qué Dios nos está mandando a hacer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cuesta conectar todo con Dios y su propósito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ser Cristianó es llegar a la iglesia y ser bueno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cuesta concebir del nivel de entrega que adiós de verdad pide de nosotros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sabemos qué pide de nosotros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dttaqgagin1k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Hallamos la definición del trabajo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que Dios pedirá que hagamos, de una forma u otra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carta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trabajo es ayudar a otros a seguir a Jesús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lo está haciendo con los Gálatas por enviarles la carta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con los que está involucrando en su trabajo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k66760rwohio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Enfoque de Pablo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vemos en toda la vida del apóstol Pablo. Desde qué Jesús empezó a guiarlo, él buscaba: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cerca de Dios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otros a seguir a Jesús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viajaba de lugar en lugar, enseñando a personas a conocer a y seguir a Jesús.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Llevaba a otros con él para guiarlos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Entregó su vida a: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Trabajar con Cristianos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levantar la iglesia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Invertía tiempo y energía y recursos en ellos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Les enseñaba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Compartía la vida con ellos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Les demostraba cómo seguir a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jvpbtv2sznqg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Aplicación de la Gran Comisión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vivimos bajo los ordenes de Jesús, Él va a seguir pidiendo que ayudemos a otros a seguirle, a tomar su decisión de ser su seguidor y de crecer a ser más y más cómo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xbbfv7boajqp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Nuestro trabajo es igual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cerca de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Invertir tiempo y palabras y recursos y energía en otros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Tanto personas cerca como persona lejos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Enseñar y demostrar y formar amistades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Esto es lo que Dios pide de ti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9" w:colFirst="0" w:name="h.rww4a78u2h3j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 — Enfocar tu vida en lo que Dios pide de ti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0" w:colFirst="0" w:name="h.cr7yzkthf9nb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haces que no te ha pedido Dios que haga?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Analiza tu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 si todo lo que haces es porque Dios te lo ha pedido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Déjalo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1" w:colFirst="0" w:name="h.ol8100mij9pq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te ha pedido Dios que no has hecho?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de seguirle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más tiempo con Él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Invertir en alguien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Hazlo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2" w:colFirst="0" w:name="h.o36scf7asagc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¿Que te ha pedido de Dios que necesitas seguir haciendo con perseverancia?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Dedicate de nuevo a hacerlo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3" w:colFirst="0" w:name="h.e4ki6wdoi8z5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¿Que necesitas hacer?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 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43zx4uk9xg5l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se entregó por nosotros, para que podríamos ser hijos de Dios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que seguirle es dejar que Él mande en nuestra vida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1.docx</dc:title>
</cp:coreProperties>
</file>