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1"/>
        <w:spacing w:lineRule="auto" w:after="220" w:line="384"/>
        <w:contextualSpacing w:val="0"/>
      </w:pPr>
      <w:bookmarkStart w:id="0" w:colFirst="0" w:name="h.gbwdz6ycj8te" w:colLast="0"/>
      <w:bookmarkEnd w:id="0"/>
      <w:r w:rsidRPr="00000000" w:rsidR="00000000" w:rsidDel="00000000">
        <w:rPr>
          <w:rtl w:val="0"/>
        </w:rPr>
        <w:t xml:space="preserve">Galatas 17 El Estudio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" w:colFirst="0" w:name="h.vqgkqkuefn5w" w:colLast="0"/>
      <w:bookmarkEnd w:id="1"/>
      <w:r w:rsidRPr="00000000" w:rsidR="00000000" w:rsidDel="00000000">
        <w:rPr>
          <w:color w:val="333333"/>
          <w:highlight w:val="white"/>
          <w:rtl w:val="0"/>
        </w:rPr>
        <w:t xml:space="preserve">Idea Grande: En Cristo, somos libres para matar a nuestra carne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2" w:colFirst="0" w:name="h.cac90bbpxtj" w:colLast="0"/>
      <w:bookmarkEnd w:id="2"/>
      <w:r w:rsidRPr="00000000" w:rsidR="00000000" w:rsidDel="00000000">
        <w:rPr>
          <w:color w:val="333333"/>
          <w:highlight w:val="white"/>
          <w:rtl w:val="0"/>
        </w:rPr>
        <w:t xml:space="preserve">Colosenses 3:1-4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¿Cuál es la razón, o la motivación, por obedecer a Dios?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3" w:colFirst="0" w:name="h.e7hk5mwgbhl3" w:colLast="0"/>
      <w:bookmarkEnd w:id="3"/>
      <w:r w:rsidRPr="00000000" w:rsidR="00000000" w:rsidDel="00000000">
        <w:rPr>
          <w:color w:val="333333"/>
          <w:highlight w:val="white"/>
          <w:rtl w:val="0"/>
        </w:rPr>
        <w:t xml:space="preserve">Colosenses 3:5-25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significa "hacer morir" a nuestra carne?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¿Por qué nos cuesta negar a los deseos de la carne?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Hablen de las diferentes áreas de la vida que menciona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ves este pecado en ti?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podrías dejarlo, negarlo, hacerlo morir?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¿Cuál es la característica buena que debemos tener en vez de este pecado?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4" w:colFirst="0" w:name="h.2kguj29sk1hm" w:colLast="0"/>
      <w:bookmarkEnd w:id="4"/>
      <w:r w:rsidRPr="00000000" w:rsidR="00000000" w:rsidDel="00000000">
        <w:rPr>
          <w:color w:val="333333"/>
          <w:highlight w:val="white"/>
          <w:rtl w:val="0"/>
        </w:rPr>
        <w:t xml:space="preserve">Aplicación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5" w:colFirst="0" w:name="h.jctpzq4ork9j" w:colLast="0"/>
      <w:bookmarkEnd w:id="5"/>
      <w:r w:rsidRPr="00000000" w:rsidR="00000000" w:rsidDel="00000000">
        <w:rPr>
          <w:color w:val="333333"/>
          <w:highlight w:val="white"/>
          <w:rtl w:val="0"/>
        </w:rPr>
        <w:t xml:space="preserve">Si todavía no has entrado en Cristo...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Tomar la decisión de seguirle (Hechos 2:38)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Arrepentirte y bautizarte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Entregarte a Él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6" w:colFirst="0" w:name="h.l4dt3vv5ioun" w:colLast="0"/>
      <w:bookmarkEnd w:id="6"/>
      <w:r w:rsidRPr="00000000" w:rsidR="00000000" w:rsidDel="00000000">
        <w:rPr>
          <w:color w:val="333333"/>
          <w:highlight w:val="white"/>
          <w:rtl w:val="0"/>
        </w:rPr>
        <w:t xml:space="preserve">Si eres un Cristiano....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parte de los deseos de tu carne necesitas negar?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puedes hacer para hacer morir a esta parte de ti?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b w:val="0"/>
        <w:sz w:val="22"/>
      </w:rPr>
    </w:rPrDefault>
    <w:pPrDefault>
      <w:pPr>
        <w:keepNext w:val="0"/>
        <w:keepLines w:val="0"/>
        <w:widowControl w:val="0"/>
        <w:spacing w:lineRule="auto" w:after="0" w:before="0"/>
        <w:contextualSpacing w:val="1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Galatas 17 Estudio.docx</dc:title>
</cp:coreProperties>
</file>