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#4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La Jornada del Cristiano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5" w:colFirst="0" w:name="h.gqv7y9tcyyn" w:colLast="0"/>
      <w:bookmarkEnd w:id="5"/>
      <w:r w:rsidRPr="00000000" w:rsidR="00000000" w:rsidDel="00000000">
        <w:rPr>
          <w:sz w:val="36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6" w:colFirst="0" w:name="h.saw955vkm7kn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carta a los Gálatas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carta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 Apóstol Pablo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unos grupos — o congregaciones — de seguidores de Jesús que él había empezado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Galacia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(Antioquía de Pisidia, Iconio(Iconium), Listra y Derbe)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7" w:colFirst="0" w:name="h.x26v196ljwdc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Tema: Cómo ser bueno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8" w:colFirst="0" w:name="h.yfnioxrcz54d" w:colLast="0"/>
      <w:bookmarkEnd w:id="8"/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9" w:colFirst="0" w:name="h.z4oq6qr1y9k1" w:colLast="0"/>
      <w:bookmarkEnd w:id="9"/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queremos ser buenos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0" w:colFirst="0" w:name="h.wyulrxlvfkb" w:colLast="0"/>
      <w:bookmarkEnd w:id="10"/>
      <w:r w:rsidRPr="00000000" w:rsidR="00000000" w:rsidDel="00000000">
        <w:rPr>
          <w:color w:val="333333"/>
          <w:sz w:val="22"/>
          <w:highlight w:val="white"/>
          <w:rtl w:val="0"/>
        </w:rPr>
        <w:t xml:space="preserve">Levanta y contesta la pregunta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1" w:colFirst="0" w:name="h.ldjfakyd2u8k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Excelente jornada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ayudará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Creceremos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Conoceremos mucho mejor a Jesús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Podremos acercarnos a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inq68i4qzpk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 incomodará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incomodará porque ataca nuestra forma instinctual de sentir que somos buenos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Y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confortará porque te dará una nueva y mucho mejor forma de saber que eres bueno en los ojos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3" w:colFirst="0" w:name="h.8t2wkgnbyyfx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Texto: Gálatas 1:11-24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4" w:colFirst="0" w:name="h.lj0nap1j7r0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Su historia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a contar su historia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jornada de fe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5" w:colFirst="0" w:name="h.jxzji5ezjvm3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Texto: Gálatas 1:11-12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cuenta por una razón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6" w:colFirst="0" w:name="h.nue3463vtt38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Su explicación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Explicación de su enseñanza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7" w:colFirst="0" w:name="h.jccpyg4mxe7p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El Evangelio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buenas nuevas de paz con Dios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cómo gente rebelde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Pueden ser perdonados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adoptados como hijos de Dios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recibir la perfección de la vida de Jesús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la propiciación que compró en la cruz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la victoria que su resurrección nos da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toman la decisión de seguir a Jesús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aceptarlo como su Señor y Salvador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arrepentirse y bautizarse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65eyyknwjus6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conexión</w:t>
      </w:r>
    </w:p>
    <w:p w:rsidP="00000000" w:rsidRPr="00000000" w:rsidR="00000000" w:rsidDel="00000000" w:rsidRDefault="00000000">
      <w:pPr>
        <w:numPr>
          <w:ilvl w:val="0"/>
          <w:numId w:val="40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Relación con el resto de la carta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su error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su corrección</w:t>
      </w:r>
    </w:p>
    <w:p w:rsidP="00000000" w:rsidRPr="00000000" w:rsidR="00000000" w:rsidDel="00000000" w:rsidRDefault="00000000">
      <w:pPr>
        <w:numPr>
          <w:ilvl w:val="0"/>
          <w:numId w:val="40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conecta con su jornada espiritual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9" w:colFirst="0" w:name="h.3y1e51xxzifk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Su jornada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 a describir su jornada espiritual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0" w:colFirst="0" w:name="h.w6n96jafh7kb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Sus 4 etapas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Rebeldía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Conversión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 a otros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Frutos y gloria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1" w:colFirst="0" w:name="h.gjbm3w49g1b6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y la nuestra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paralelo entre su jornada espiritual y la nuestra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lo que él experimentó, nosotros también debemos experimentar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y debemos sentir mucha inspiración por ver a su vida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2" w:colFirst="0" w:name="h.8pwjmlh3wq3n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 ayudará...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enseñarte cómo debe ser tu camino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Cristiano, para enfocarte y motivarte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todavía no has tomado tu decisión de seguir a Jesús, para informarte de cómo será para ti.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3" w:colFirst="0" w:name="h.fs6euyb82i3u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Seguir a Cristo es siempre estar progresando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4" w:colFirst="0" w:name="h.3c426zin2ssx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Big Idea: Following Jesus means you are always moving forward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Lo que vemos en el ejemplo y la jornada de Pablo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seguir a Jesús es estar cerca de Él y ser cómo Él, entonces siempre podemos y debemos estar progresando para acercarnos más y más, y para imitarlo más y más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más cerca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imitar más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hay un próximo paso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5" w:colFirst="0" w:name="h.ydttzw3ivyys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 choca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llegar a un punto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estar bien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tener que mover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Ahora llego a la iglesa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Ahora me bauticé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Ahora estoy en un estudio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Ahora leo mi Biblia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Ahora estoy guiando a alguien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Ahora tengo un ministerio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Estoy bien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6" w:colFirst="0" w:name="h.o6tl71r3ykq0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Realidad: siempre hay un paso más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ser más cómo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7" w:colFirst="0" w:name="h.a9l2px7s46nk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Etapa 1: Rebeldía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Contra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enemigo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Directamente retando a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8" w:colFirst="0" w:name="h.lp89u4ev95z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Texto: Gálatas 1:13-14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Vivía en rebeldía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Pensó que era bueno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enemigo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9" w:colFirst="0" w:name="h.8g3kdi7qpafj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Nosotros rebelamos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Nuestras diferentes formas de vivir en rebeldía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0" w:colFirst="0" w:name="h.8mr41g5ik2v2" w:colLast="0"/>
      <w:bookmarkEnd w:id="30"/>
      <w:r w:rsidRPr="00000000" w:rsidR="00000000" w:rsidDel="00000000">
        <w:rPr>
          <w:color w:val="333333"/>
          <w:sz w:val="22"/>
          <w:highlight w:val="white"/>
          <w:rtl w:val="0"/>
        </w:rPr>
        <w:t xml:space="preserve">Romanos 3:23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hemos rebelado contra el Rey del universo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querer ser nuestro propio jefe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Algunos se ven mejores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otros mucho peores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todos queremos vivir independientes de Dios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bien o mal, quiero tomar mis propias decisiones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1" w:colFirst="0" w:name="h.dwk8houd2bi8" w:colLast="0"/>
      <w:bookmarkEnd w:id="3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Seguir Progresando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quedarte en rebeldía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Quedarte allí es estar bajo ira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seguir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2" w:colFirst="0" w:name="h.mb8fp2vtog8p" w:colLast="0"/>
      <w:bookmarkEnd w:id="32"/>
      <w:r w:rsidRPr="00000000" w:rsidR="00000000" w:rsidDel="00000000">
        <w:rPr>
          <w:color w:val="333333"/>
          <w:sz w:val="28"/>
          <w:highlight w:val="white"/>
          <w:rtl w:val="0"/>
        </w:rPr>
        <w:t xml:space="preserve">Etapa 2: Conversión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Volver a Dios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Salvo por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3" w:colFirst="0" w:name="h.pyztj1ms7hv8" w:colLast="0"/>
      <w:bookmarkEnd w:id="3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Texto: Gálatas 1:15-16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salva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Predestinado por Dios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Llamado por su gracia y misericordia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decide hacerlo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ver Hijo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desear cambiar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4" w:colFirst="0" w:name="h.5sydh37ytvdf" w:colLast="0"/>
      <w:bookmarkEnd w:id="3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Dios nos salva también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5" w:colFirst="0" w:name="h.22ft4rrxn8ez" w:colLast="0"/>
      <w:bookmarkEnd w:id="35"/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2:37-41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Cómo Dios salva a cada uno de nosotros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Cambia nuestro corazón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someternos a Él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amarlo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salva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sus hijos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perdona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llena de su Espíritu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6" w:colFirst="0" w:name="h.2fvdd81lrpps" w:colLast="0"/>
      <w:bookmarkEnd w:id="3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Seguir Progresando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quedarse salvo, bueno y normal después de la salvación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más cómo Jesús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Progresas por...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7" w:colFirst="0" w:name="h.68ghufwfvpwc" w:colLast="0"/>
      <w:bookmarkEnd w:id="37"/>
      <w:r w:rsidRPr="00000000" w:rsidR="00000000" w:rsidDel="00000000">
        <w:rPr>
          <w:color w:val="333333"/>
          <w:sz w:val="28"/>
          <w:highlight w:val="white"/>
          <w:rtl w:val="0"/>
        </w:rPr>
        <w:t xml:space="preserve">Etapa 3: Guiar a otros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quedó estancado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Salvo, bueno, normal y asistiendo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Empezó a trabajar con Jesús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 es la parte que te debe inquietar si ya eres Cristiano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8" w:colFirst="0" w:name="h.snc6u9uwyj0i" w:colLast="0"/>
      <w:bookmarkEnd w:id="3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Texto: Gálatas 1:16-21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dedicó a trabajar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cumplir la Gran Comisión de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9" w:colFirst="0" w:name="h.k9mywiv2plav" w:colLast="0"/>
      <w:bookmarkEnd w:id="3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Nosotros debemos guiar a otros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no nos salva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sí Dios salvó </w:t>
      </w: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para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esto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0" w:colFirst="0" w:name="h.7qlng4wybynt" w:colLast="0"/>
      <w:bookmarkEnd w:id="40"/>
      <w:r w:rsidRPr="00000000" w:rsidR="00000000" w:rsidDel="00000000">
        <w:rPr>
          <w:color w:val="333333"/>
          <w:sz w:val="22"/>
          <w:highlight w:val="white"/>
          <w:rtl w:val="0"/>
        </w:rPr>
        <w:t xml:space="preserve">Efesios 2:10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1" w:colFirst="0" w:name="h.g5e13p8nqtxe" w:colLast="0"/>
      <w:bookmarkEnd w:id="4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Amistades con propósito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Cómo nosotros podemos dedicarnos al mismo propósito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los de adentro y afuera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todos los que están alrededor de nosotros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 por ellos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tiempo con ellos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de Jesús y el Evangelio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Estudiar con ellos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2" w:colFirst="0" w:name="h.88ntlng317g" w:colLast="0"/>
      <w:bookmarkEnd w:id="4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Con urgencia y prioridad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urgencia que él sentía por trabajar así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podemos trabajar más y más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3" w:colFirst="0" w:name="h.j8xskkignkmc" w:colLast="0"/>
      <w:bookmarkEnd w:id="4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Seguir Progresando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 a otros lleva a algo...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44" w:colFirst="0" w:name="h.qh516t3an5pr" w:colLast="0"/>
      <w:bookmarkEnd w:id="44"/>
      <w:r w:rsidRPr="00000000" w:rsidR="00000000" w:rsidDel="00000000">
        <w:rPr>
          <w:color w:val="333333"/>
          <w:sz w:val="28"/>
          <w:highlight w:val="white"/>
          <w:rtl w:val="0"/>
        </w:rPr>
        <w:t xml:space="preserve">Etapa 4: Frutos y gloria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llegamos hasta aquí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 etapa es automática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resultado de las etapas 1-3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Fruto: otros que guías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Gloria: Dios se ve grande al transformarlos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5" w:colFirst="0" w:name="h.vg1z5gn9hrp" w:colLast="0"/>
      <w:bookmarkEnd w:id="4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Texto: Gálatas 1:22-24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Llevó personas a seguir a Cristo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recibió gloria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cambió a Pablo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usó a Pablo a cambiar a otros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cambió a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6" w:colFirst="0" w:name="h.hc3dbnwcrdm" w:colLast="0"/>
      <w:bookmarkEnd w:id="4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Nosotros damos frutos y gloria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7" w:colFirst="0" w:name="h.ufsid8teij9a" w:colLast="0"/>
      <w:bookmarkEnd w:id="47"/>
      <w:r w:rsidRPr="00000000" w:rsidR="00000000" w:rsidDel="00000000">
        <w:rPr>
          <w:color w:val="333333"/>
          <w:sz w:val="22"/>
          <w:highlight w:val="white"/>
          <w:rtl w:val="0"/>
        </w:rPr>
        <w:t xml:space="preserve">Juan 15.16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Cuáles son los frutos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que ayudamos a acercarse a Jesús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Estudios que hemos hecho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Bautizos que hacemos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que guiamos que guiamos a otros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Dios recibe gloria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nuestro trabajo, Él transforma personas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48" w:colFirst="0" w:name="h.e3zhqz85991i" w:colLast="0"/>
      <w:bookmarkEnd w:id="48"/>
      <w:r w:rsidRPr="00000000" w:rsidR="00000000" w:rsidDel="00000000">
        <w:rPr>
          <w:color w:val="333333"/>
          <w:sz w:val="28"/>
          <w:highlight w:val="white"/>
          <w:rtl w:val="0"/>
        </w:rPr>
        <w:t xml:space="preserve">Así debe ser el patrón de nuestra vida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rebeldía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a Dios, que nos salve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Dedicarnos a trabajar con Él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y más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Habrá cada vez más fruto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gloria a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9" w:colFirst="0" w:name="h.es9ienva89m8" w:colLast="0"/>
      <w:bookmarkEnd w:id="4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Seguir Progresando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Trabajando más y más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Guiando a otros más y más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0" w:colFirst="0" w:name="h.qbvj6z381e3" w:colLast="0"/>
      <w:bookmarkEnd w:id="50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Seguir progresando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Cómo Pablo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Saber en qué parte del historia estás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¿En qué parte de este camino estás?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¿Has tomado tu decisión de seguir a Jesús?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no, todavía estás en rebeldía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¿Estás guiando a otros?</w:t>
      </w:r>
    </w:p>
    <w:p w:rsidP="00000000" w:rsidRPr="00000000" w:rsidR="00000000" w:rsidDel="00000000" w:rsidRDefault="00000000">
      <w:pPr>
        <w:numPr>
          <w:ilvl w:val="3"/>
          <w:numId w:val="19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¿Quién está alrededor de ti a quien podrías guiar?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necesitas hacer para progresar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decisión de seguir a Jesús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Trabajar más en guiar a otros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¿Quién?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51" w:colFirst="0" w:name="h.dl8mf283smz3" w:colLast="0"/>
      <w:bookmarkEnd w:id="51"/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52" w:colFirst="0" w:name="h.l8kbm8vmdeuz" w:colLast="0"/>
      <w:bookmarkEnd w:id="5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el Evangelio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salvos por la gracia de Dios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por nuestras buenas obras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salvos para una vida de buenas obras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comunión nos consuela por no cumplir cómo deberíamos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También nos motiva, por ver la entrega de nuestro Señor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4.docx</dc:title>
</cp:coreProperties>
</file>