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0" w:line="384.00000000000006" w:lineRule="auto"/>
        <w:contextualSpacing w:val="0"/>
        <w:rPr/>
      </w:pPr>
      <w:bookmarkStart w:colFirst="0" w:colLast="0" w:name="_lhvmi5lpz0ao" w:id="0"/>
      <w:bookmarkEnd w:id="0"/>
      <w:r w:rsidDel="00000000" w:rsidR="00000000" w:rsidRPr="00000000">
        <w:rPr>
          <w:rtl w:val="0"/>
        </w:rPr>
        <w:t xml:space="preserve">La Historias en la Historia #26 — Habitación de Dios — Estudio</w:t>
      </w:r>
    </w:p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l1oa1lakhio9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7moh9ld6dwlt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Dios habitaba entre los israelitas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Lecturas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Éxodo 25:1-9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Éxodo 40:34-38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Deuteronomio 4:7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Deuteronomio 31:6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Preguntas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esta historia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era tan especial que Dios habitara entre ellos?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significaba que Dios estuviera entre ellos?</w:t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eow1vliuneu6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b7q54x5p54j6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Dios (Jesús) habitaba entre la humanidad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Lectura</w:t>
      </w:r>
    </w:p>
    <w:p w:rsidR="00000000" w:rsidDel="00000000" w:rsidP="00000000" w:rsidRDefault="00000000" w:rsidRPr="00000000" w14:paraId="0000000F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Juan 1:1-18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Preguntas</w:t>
      </w:r>
    </w:p>
    <w:p w:rsidR="00000000" w:rsidDel="00000000" w:rsidP="00000000" w:rsidRDefault="00000000" w:rsidRPr="00000000" w14:paraId="00000011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esta lectura?</w:t>
      </w:r>
    </w:p>
    <w:p w:rsidR="00000000" w:rsidDel="00000000" w:rsidP="00000000" w:rsidRDefault="00000000" w:rsidRPr="00000000" w14:paraId="00000012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vino Dios a habitar entre la nosotros?</w:t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i71wul8jgu65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5oa2j0mhbdf2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Dios habita con y entre sus hijos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Lecturas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Juan 14:16-20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Juan 16:4-15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Hechos 2:38-41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Corintios 3:16-17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Corintios 6:12-20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2 Corintios 6:14-18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Preguntas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estas lecturas?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y cuándo recibimos el Espíritu Santo?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significa que los hijos de Dios son templo del Espíritu Santo?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debemos vivir si el Espíritu Santo mora en nosotros?</w:t>
      </w:r>
    </w:p>
    <w:p w:rsidR="00000000" w:rsidDel="00000000" w:rsidP="00000000" w:rsidRDefault="00000000" w:rsidRPr="00000000" w14:paraId="0000002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wrsul0wqr462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vmhlecfmoi47" w:id="8"/>
      <w:bookmarkEnd w:id="8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¿Qué necesitas hacer?</w:t>
      </w:r>
    </w:p>
    <w:p w:rsidR="00000000" w:rsidDel="00000000" w:rsidP="00000000" w:rsidRDefault="00000000" w:rsidRPr="00000000" w14:paraId="00000023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8yb9g0l4gm5w" w:id="9"/>
      <w:bookmarkEnd w:id="9"/>
      <w:r w:rsidDel="00000000" w:rsidR="00000000" w:rsidRPr="00000000">
        <w:rPr>
          <w:color w:val="333333"/>
          <w:rtl w:val="0"/>
        </w:rPr>
        <w:t xml:space="preserve">No-Cristiano: Recibirlo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necesitas hacer para recibir el Espíritu?</w:t>
      </w:r>
    </w:p>
    <w:p w:rsidR="00000000" w:rsidDel="00000000" w:rsidP="00000000" w:rsidRDefault="00000000" w:rsidRPr="00000000" w14:paraId="00000025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egk8yujz9yn3" w:id="10"/>
      <w:bookmarkEnd w:id="10"/>
      <w:r w:rsidDel="00000000" w:rsidR="00000000" w:rsidRPr="00000000">
        <w:rPr>
          <w:color w:val="333333"/>
          <w:rtl w:val="0"/>
        </w:rPr>
        <w:t xml:space="preserve">Cristiano: Honra al que mora en ti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necesitas hacer para vivir lleno del Espíritu y honrar al Espíritu en tí?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