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rxv2voh77hjs" w:id="0"/>
      <w:bookmarkEnd w:id="0"/>
      <w:r w:rsidDel="00000000" w:rsidR="00000000" w:rsidRPr="00000000">
        <w:rPr>
          <w:rtl w:val="0"/>
        </w:rPr>
        <w:t xml:space="preserve">The Stories in History #27 — Between Us and God — Study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bt989yfox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nxh3z654jfr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We want someone to be between us and God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some people we that we look for to be between us and God?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look for someone to be between us and God?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icwsbfo31eb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julw6gliy1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Big Idea: Jesus is the perfect and true Priest between us and God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6:19-8:13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verse?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attributes of priesthood of Jesus?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2:17-18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4:14-16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John 2:1-2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these verses?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receive from the priesthood of Jesus?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Jesus intercedes for us?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Jesus gives us access to the Father?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oyf1s5uz11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cstu6rdw9lw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Approach God directly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eo93c2acqj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g0usskf6lvm" w:id="8"/>
      <w:bookmarkEnd w:id="8"/>
      <w:r w:rsidDel="00000000" w:rsidR="00000000" w:rsidRPr="00000000">
        <w:rPr>
          <w:color w:val="333333"/>
          <w:rtl w:val="0"/>
        </w:rPr>
        <w:t xml:space="preserve">Non-Christian: Get close by making your decision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don’t have direct access to God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are outside of His family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Outside of Christ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you can have it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making your decision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surrendering to Jesus and decide to follow Him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would enter into the family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would be His child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would have a relationship with your Creator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Jesus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stops you from making this decision?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r2551akvms2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39tvkpsvva1" w:id="10"/>
      <w:bookmarkEnd w:id="10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Seek Him directly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Don’t depend on others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 what they say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their approval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Of their instructions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 their systems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Other can help you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don’t substitute the direct connection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Seek him through His Word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Seek by talking to Him directly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Seek by praising Him through song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Seek by finding out what is His will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Seek by finding your courage nd justice in Christ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can you seek your Father more this week?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