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gd6bbraf0x6" w:id="0"/>
      <w:bookmarkEnd w:id="0"/>
      <w:r w:rsidDel="00000000" w:rsidR="00000000" w:rsidRPr="00000000">
        <w:rPr>
          <w:sz w:val="42"/>
          <w:szCs w:val="42"/>
          <w:rtl w:val="0"/>
        </w:rPr>
        <w:t xml:space="preserve">Las Historias en la Historia #7 — Bendecidos — Estudio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hablamos tanto de bendición?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bendiciones que Dios nos da?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nj2i74bva1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58ybvof31t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Dios bendijo a Abraham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12:1-4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la bendición que Dios dio a Abraham?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podemos aprender de Dios en este texto?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arzulf0e6w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0cytk14opcv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Bendición verdadera en Cristo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3:6-14 y 26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cumple Jesús la promesa dada a Abraham?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bendice Dios a través de Cristo?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mt49y56far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prlmf76p3ic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Ser fuente de bendición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5:11-21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tenemos que ser fuentes de la bendición de Dios?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ser fuentes de la bendición de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vylfodslig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0rd857oednu" w:id="8"/>
      <w:bookmarkEnd w:id="8"/>
      <w:r w:rsidDel="00000000" w:rsidR="00000000" w:rsidRPr="00000000">
        <w:rPr>
          <w:rtl w:val="0"/>
        </w:rPr>
        <w:t xml:space="preserve">Aplicación: Recibir la bendición de Dios y ser fuentes de esta bendición a otros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9iqxczy4h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k45s9tskg79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¿Dónde estás tú?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camino de la bendición de Dios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x3xpge8wt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d3935mnlcf5" w:id="12"/>
      <w:bookmarkEnd w:id="12"/>
      <w:r w:rsidDel="00000000" w:rsidR="00000000" w:rsidRPr="00000000">
        <w:rPr>
          <w:color w:val="333333"/>
          <w:rtl w:val="0"/>
        </w:rPr>
        <w:t xml:space="preserve">¿Has entrado en la bendición?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no has entrado en Cristo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afuera de Jesús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afuera de la bendición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recibirla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qedmgqkm83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f1dbeo9gq2h" w:id="14"/>
      <w:bookmarkEnd w:id="14"/>
      <w:r w:rsidDel="00000000" w:rsidR="00000000" w:rsidRPr="00000000">
        <w:rPr>
          <w:color w:val="333333"/>
          <w:rtl w:val="0"/>
        </w:rPr>
        <w:t xml:space="preserve">¿Necesitas darla a otros?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quién podrías estudiar?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dar la bendición que has recibido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paz con Dios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otra persona en tu vida?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