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vgm799f0q1py" w:id="0"/>
      <w:bookmarkEnd w:id="0"/>
      <w:r w:rsidDel="00000000" w:rsidR="00000000" w:rsidRPr="00000000">
        <w:rPr>
          <w:highlight w:val="white"/>
          <w:rtl w:val="0"/>
        </w:rPr>
        <w:t xml:space="preserve">Mateo 57 Fe que impresiona a Jesús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kiq45i4qs21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Nuestro problema: Intentamos ser el soberano de nuestra vida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tu vida, dónde ves evidencia de este deseo de ser soberano?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ejercitas soberanía sobre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crees que todos tenemos esta tendencia hacia la soberbia?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afecta a nuestra relación con Dios cuando somos así?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pdfzd9k5se7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La única forma de acercarnos a Dios es con sumisión y entrega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39bzl5vybaf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Texto 1: Mateo 8:5-13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Dios en esta historia?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nosotros mismos?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cómo este señor se acercó a Jesús?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él?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vy5wamkqv2w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Texto 2: Job 1 y 2, Job 42:1-6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Dios en esta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 nosotros mismos?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cómo Job trató a Dios esta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él?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ripvbxf82ks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Acercarnos a Dios con sumisión y entrega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veofucwq60k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Empieza por tomar la decisión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 entregarte a Él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ho3tnp7cwmh5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Luego, vivir de acuerdo con esta profesión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Que Jesús es tu Señor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qué área de tu vida necesitas aceptar la soberanía de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¿Dónde en tu vida se ve tu soberbia?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qué area: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Controlas a otros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Manipulas la circunstancia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Mientes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 preocupas y estresas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ojj4rx6806sl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¿Qué necesitas hacer para acercarte a Dios con más sumisión y entrega?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