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wd63geuipkda" w:id="0"/>
      <w:bookmarkEnd w:id="0"/>
      <w:r w:rsidDel="00000000" w:rsidR="00000000" w:rsidRPr="00000000">
        <w:rPr>
          <w:rtl w:val="0"/>
        </w:rPr>
        <w:t xml:space="preserve">Mejores Preguntas #1 — Hay mejores preguntas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n9tw9a5e6r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6xcow6f8i2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Somos muy egocéntricos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Vemos la vida a través de la perspectiva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cómo me siento,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yo quiero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cómo me afectarán las cosas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pensar en un ejemplo de cómo ves la vida de manera egocéntrica?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tqmo70lx9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6okrb1175g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Cuando empezamos con nosotros mismos, nos desviamos; cuando empezamos con Dios, hallamos la verdad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Job 40:1-42:6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 decirnos Dios de sí mismo?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aprendió Job de Dios y de él mismo?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40:12-31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de quién es Dios?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de la grandeza e importancia De Dios?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nosotros mismos?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11:33-36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cambia nuestra perspectiva cuando contemplamos así a Dios?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7fkwdli6qi8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¿Qué debemos hacer hoy?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yzh4tospity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8gidzfe4kai" w:id="7"/>
      <w:bookmarkEnd w:id="7"/>
      <w:r w:rsidDel="00000000" w:rsidR="00000000" w:rsidRPr="00000000">
        <w:rPr>
          <w:color w:val="333333"/>
          <w:rtl w:val="0"/>
        </w:rPr>
        <w:t xml:space="preserve">No-Cristiano: Entrégate a Jesús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gran muestra de tu egocentrismo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que no te has entregado a tu Creador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Corta este patrón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Basa tu vida sobre la realidad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Dios es el Rey de todo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hacerlo el Rey de tu vida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entrar en Él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alinearás tu vida con la gran realidad del universo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amado y perdonado de Dios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u6kicyke7u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xpyc9eqdlog" w:id="9"/>
      <w:bookmarkEnd w:id="9"/>
      <w:r w:rsidDel="00000000" w:rsidR="00000000" w:rsidRPr="00000000">
        <w:rPr>
          <w:color w:val="333333"/>
          <w:rtl w:val="0"/>
        </w:rPr>
        <w:t xml:space="preserve">Cristiano: Observa lo egocéntrico que eres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Fíjate en cuántas veces empiezas con “yo”, “mi”, “siento”, “quiero”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estás pensando o hablando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 que Dios te dé convicción de que tan egocéntrico eres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 intenta a sustituir “Dios” por “yo” en tus pensamientos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ver cuanto cambia tus preguntas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