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dbas8gi0cp3u" w:id="0"/>
      <w:bookmarkEnd w:id="0"/>
      <w:r w:rsidDel="00000000" w:rsidR="00000000" w:rsidRPr="00000000">
        <w:rPr>
          <w:rtl w:val="0"/>
        </w:rPr>
        <w:t xml:space="preserve">Restauración #15 Estudio: Restauración Futura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akune6pk4ixy" w:id="1"/>
      <w:bookmarkEnd w:id="1"/>
      <w:r w:rsidDel="00000000" w:rsidR="00000000" w:rsidRPr="00000000">
        <w:rPr>
          <w:rtl w:val="0"/>
        </w:rPr>
        <w:t xml:space="preserve">Resumen de la Restauración: Colosenses 1:15-23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Cristo?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la restauración y redención que Cristo compró en la cruz?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Dios nos restaura consigo?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1mfjpfjb8ycb" w:id="2"/>
      <w:bookmarkEnd w:id="2"/>
      <w:r w:rsidDel="00000000" w:rsidR="00000000" w:rsidRPr="00000000">
        <w:rPr>
          <w:rtl w:val="0"/>
        </w:rPr>
        <w:t xml:space="preserve">La restauración venidera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nf679wa1uvq1" w:id="3"/>
      <w:bookmarkEnd w:id="3"/>
      <w:r w:rsidDel="00000000" w:rsidR="00000000" w:rsidRPr="00000000">
        <w:rPr>
          <w:rtl w:val="0"/>
        </w:rPr>
        <w:t xml:space="preserve">Apocalipsis 7:9-17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restauración que espera a los hijos de Dios?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w4orqzf72zcg" w:id="4"/>
      <w:bookmarkEnd w:id="4"/>
      <w:r w:rsidDel="00000000" w:rsidR="00000000" w:rsidRPr="00000000">
        <w:rPr>
          <w:rtl w:val="0"/>
        </w:rPr>
        <w:t xml:space="preserve">1 Corintios 15:16-26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restauración que espera a los hijos de Dios?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h46u19tg8mjs" w:id="5"/>
      <w:bookmarkEnd w:id="5"/>
      <w:r w:rsidDel="00000000" w:rsidR="00000000" w:rsidRPr="00000000">
        <w:rPr>
          <w:rtl w:val="0"/>
        </w:rPr>
        <w:t xml:space="preserve">1 Tesalonicenses 4:13-18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restauración que espera a los hijos de Dios?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ghwecls4eko2" w:id="6"/>
      <w:bookmarkEnd w:id="6"/>
      <w:r w:rsidDel="00000000" w:rsidR="00000000" w:rsidRPr="00000000">
        <w:rPr>
          <w:rtl w:val="0"/>
        </w:rPr>
        <w:t xml:space="preserve">2 Tesalonicenses 1:3-12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restauración que espera a los hijos de Dios?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e1r7vkwc519g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l3ejjc2nou85" w:id="8"/>
      <w:bookmarkEnd w:id="8"/>
      <w:r w:rsidDel="00000000" w:rsidR="00000000" w:rsidRPr="00000000">
        <w:rPr>
          <w:rtl w:val="0"/>
        </w:rPr>
        <w:t xml:space="preserve">No-Cristiano: Entrar en la restauración que Cristo ofrece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sh41utm00inu" w:id="9"/>
      <w:bookmarkEnd w:id="9"/>
      <w:r w:rsidDel="00000000" w:rsidR="00000000" w:rsidRPr="00000000">
        <w:rPr>
          <w:rtl w:val="0"/>
        </w:rPr>
        <w:t xml:space="preserve">Cristiano: ¿Cómo puedes vivir hoy a la luz de la eternidad; cómo debe/puede afectar tu vida hoy día?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