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bwjpoqi3pv7a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#16 — Cómo Luchar Contra el Pecado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c6o8hbi78h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qtojg8j5o2z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Podemos usar la perspectiva eterna para vencer nuestra carne y el pecado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0ntuxgblaz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hxzeiedato6" w:id="4"/>
      <w:bookmarkEnd w:id="4"/>
      <w:r w:rsidDel="00000000" w:rsidR="00000000" w:rsidRPr="00000000">
        <w:rPr>
          <w:sz w:val="26"/>
          <w:szCs w:val="26"/>
          <w:rtl w:val="0"/>
        </w:rPr>
        <w:t xml:space="preserve">Salmo 39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¿Qué te llama la </w:t>
      </w:r>
      <w:r w:rsidDel="00000000" w:rsidR="00000000" w:rsidRPr="00000000">
        <w:rPr>
          <w:rtl w:val="0"/>
        </w:rPr>
        <w:t xml:space="preserve">atención </w:t>
      </w:r>
      <w:r w:rsidDel="00000000" w:rsidR="00000000" w:rsidRPr="00000000">
        <w:rPr>
          <w:rtl w:val="0"/>
        </w:rPr>
        <w:t xml:space="preserve">de este salmo?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¿Qué está </w:t>
      </w:r>
      <w:r w:rsidDel="00000000" w:rsidR="00000000" w:rsidRPr="00000000">
        <w:rPr>
          <w:rtl w:val="0"/>
        </w:rPr>
        <w:t xml:space="preserve">pasando </w:t>
      </w:r>
      <w:r w:rsidDel="00000000" w:rsidR="00000000" w:rsidRPr="00000000">
        <w:rPr>
          <w:rtl w:val="0"/>
        </w:rPr>
        <w:t xml:space="preserve">a David cuando escribe este Salmo?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pide de Dios? ¿Qué desea?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la "Perspectiva Eterna" que describe?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usa esta perspectiva eterna para luchar contra la tentación?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cf795539x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0xdqbvmftk0" w:id="6"/>
      <w:bookmarkEnd w:id="6"/>
      <w:r w:rsidDel="00000000" w:rsidR="00000000" w:rsidRPr="00000000">
        <w:rPr>
          <w:sz w:val="26"/>
          <w:szCs w:val="26"/>
          <w:rtl w:val="0"/>
        </w:rPr>
        <w:t xml:space="preserve">Mateo 5:27-30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Jesús aquí?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instruye a usar la perspectiva eterna en nuestra lucha * contra el pecado?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aobbyuq0sb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0jq2jen7m0v" w:id="8"/>
      <w:bookmarkEnd w:id="8"/>
      <w:r w:rsidDel="00000000" w:rsidR="00000000" w:rsidRPr="00000000">
        <w:rPr>
          <w:sz w:val="26"/>
          <w:szCs w:val="26"/>
          <w:rtl w:val="0"/>
        </w:rPr>
        <w:t xml:space="preserve">Lucas 9:23-26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Jesús de la entrega que requiere de sus seguidores?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cargar su cruz cada día?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perspectiva eterna que Jesús da?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cómo la usa para motivarnos a entregarnos a Él?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ttax6ygjt4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knlfsnwbxej" w:id="10"/>
      <w:bookmarkEnd w:id="10"/>
      <w:r w:rsidDel="00000000" w:rsidR="00000000" w:rsidRPr="00000000">
        <w:rPr>
          <w:sz w:val="26"/>
          <w:szCs w:val="26"/>
          <w:rtl w:val="0"/>
        </w:rPr>
        <w:t xml:space="preserve">Hebreos 12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"gran nube de testigos" que nos rodea?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motivación que nos da por obedecer?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relaciona nuestra obediencia hoy con la perspectiva eterna?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bwjzi9n17gb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20owi8ktayv" w:id="12"/>
      <w:bookmarkEnd w:id="12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ifzdqabjv2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ub3affce70f" w:id="14"/>
      <w:bookmarkEnd w:id="14"/>
      <w:r w:rsidDel="00000000" w:rsidR="00000000" w:rsidRPr="00000000">
        <w:rPr>
          <w:sz w:val="22"/>
          <w:szCs w:val="22"/>
          <w:rtl w:val="0"/>
        </w:rPr>
        <w:t xml:space="preserve">No-Cristiano: Debes usar la perspectiva eterna para motivarte a entregarte a Jesús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Nuestra vida es corta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Pronto estarás delante de su trono de juicio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único que importará entonces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si serviste a Jesús en esta vida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te entregaste a Él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lo aceptaste como tu Señor y Salvador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si le serviste cada día después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Hasta la hora de pasar de este mundo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53ao856e4n64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djsh1nkos7i" w:id="16"/>
      <w:bookmarkEnd w:id="16"/>
      <w:r w:rsidDel="00000000" w:rsidR="00000000" w:rsidRPr="00000000">
        <w:rPr>
          <w:sz w:val="22"/>
          <w:szCs w:val="22"/>
          <w:rtl w:val="0"/>
        </w:rPr>
        <w:t xml:space="preserve">Cristiano: Debemos luchar contra la tentación con la perspectiva eterna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Cuando estamos tentados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recordar: Mi vida es corta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Más que vale la pena obedecer a Dios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spacing w:after="24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Estaría sacrificando demasiado por desobedecerle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