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l8n5de95tioc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#22 — Qué hacer cuando no veo a Dios obrar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siv2ah1il0s" w:id="1"/>
      <w:bookmarkEnd w:id="1"/>
      <w:r w:rsidDel="00000000" w:rsidR="00000000" w:rsidRPr="00000000">
        <w:rPr>
          <w:sz w:val="26"/>
          <w:szCs w:val="26"/>
          <w:rtl w:val="0"/>
        </w:rPr>
        <w:t xml:space="preserve">A veces podemos sentir que Dios no está obrando tanto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Como antes ha obrado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Como podría estar obrando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¿Cuándo has sentido esto en tu iglesia, familia o en ti mismo?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oyfgg1b8mgbb" w:id="2"/>
      <w:bookmarkEnd w:id="2"/>
      <w:r w:rsidDel="00000000" w:rsidR="00000000" w:rsidRPr="00000000">
        <w:rPr>
          <w:sz w:val="26"/>
          <w:szCs w:val="26"/>
          <w:rtl w:val="0"/>
        </w:rPr>
        <w:t xml:space="preserve">Hoy veremos textos que nos guian en estos momentos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Nos enseñarán qué debemos hacer cuando sentimos así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7l8fb5cshp" w:id="3"/>
      <w:bookmarkEnd w:id="3"/>
      <w:r w:rsidDel="00000000" w:rsidR="00000000" w:rsidRPr="00000000">
        <w:rPr>
          <w:sz w:val="26"/>
          <w:szCs w:val="26"/>
          <w:rtl w:val="0"/>
        </w:rPr>
        <w:t xml:space="preserve">La idea grande que veremos es: Dios puede obrar y mover (otra vez)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Y la aplicación es que debemos dedicarnos a rogarle que obre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5m6va5urgsrm" w:id="4"/>
      <w:bookmarkEnd w:id="4"/>
      <w:r w:rsidDel="00000000" w:rsidR="00000000" w:rsidRPr="00000000">
        <w:rPr>
          <w:sz w:val="26"/>
          <w:szCs w:val="26"/>
          <w:rtl w:val="0"/>
        </w:rPr>
        <w:t xml:space="preserve">Salmos 44 y 74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estos Salmos?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expresa David a Dios?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qué se siente así David?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lo que desea?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su oración y de lo que pide de Dios?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juicwqd84us" w:id="5"/>
      <w:bookmarkEnd w:id="5"/>
      <w:r w:rsidDel="00000000" w:rsidR="00000000" w:rsidRPr="00000000">
        <w:rPr>
          <w:sz w:val="26"/>
          <w:szCs w:val="26"/>
          <w:rtl w:val="0"/>
        </w:rPr>
        <w:t xml:space="preserve">Nehemias 1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lo que Nehemias se siente?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está pasando que lo hizo sentir así?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lo que pide de Dios?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0d46a37uohr" w:id="6"/>
      <w:bookmarkEnd w:id="6"/>
      <w:r w:rsidDel="00000000" w:rsidR="00000000" w:rsidRPr="00000000">
        <w:rPr>
          <w:sz w:val="26"/>
          <w:szCs w:val="26"/>
          <w:rtl w:val="0"/>
        </w:rPr>
        <w:t xml:space="preserve">Hechos 4:18-35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la oración que hicieron los creyentes?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w63hexdskrf" w:id="7"/>
      <w:bookmarkEnd w:id="7"/>
      <w:r w:rsidDel="00000000" w:rsidR="00000000" w:rsidRPr="00000000">
        <w:rPr>
          <w:sz w:val="26"/>
          <w:szCs w:val="26"/>
          <w:rtl w:val="0"/>
        </w:rPr>
        <w:t xml:space="preserve">No-Cristiano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deseas ver a Dios obrar poderosamente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Debes abrir la puerta de tu corazón a la obra de Dios en tu vida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entregarte a Jesús y decidir seguirla</w:t>
      </w:r>
    </w:p>
    <w:p w:rsidR="00000000" w:rsidDel="00000000" w:rsidP="00000000" w:rsidRDefault="00000000" w:rsidRPr="00000000" w14:paraId="00000023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3"/>
          <w:numId w:val="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Así experimentarás el milagro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la obra más grande de Dios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Él te hará nacer de nuevo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transformará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llenará de su Espíritu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Tu vida no será igual después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5anmg4q50h1" w:id="8"/>
      <w:bookmarkEnd w:id="8"/>
      <w:r w:rsidDel="00000000" w:rsidR="00000000" w:rsidRPr="00000000">
        <w:rPr>
          <w:sz w:val="26"/>
          <w:szCs w:val="26"/>
          <w:rtl w:val="0"/>
        </w:rPr>
        <w:t xml:space="preserve">Los que somos Cristianos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Debemos acostumbrarnos a orar como David, Nehemias y los primeros seguidores de Jesús</w:t>
      </w:r>
    </w:p>
    <w:p w:rsidR="00000000" w:rsidDel="00000000" w:rsidP="00000000" w:rsidRDefault="00000000" w:rsidRPr="00000000" w14:paraId="0000002E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Regularmente, diariamente rogarle que obre</w:t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Pedirle que aviva la iglesia, nuestra comunidad y nosotros mismos</w:t>
      </w:r>
    </w:p>
    <w:p w:rsidR="00000000" w:rsidDel="00000000" w:rsidP="00000000" w:rsidRDefault="00000000" w:rsidRPr="00000000" w14:paraId="00000030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Pedirle por la salvación de personas específicas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incorporar esta clase de oración en tu rutina diaria?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