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#35 — Estudio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rPr>
          <w:u w:val="none"/>
        </w:rPr>
      </w:pPr>
      <w:r w:rsidDel="00000000" w:rsidR="00000000" w:rsidRPr="00000000">
        <w:rPr>
          <w:rtl w:val="0"/>
        </w:rPr>
        <w:t xml:space="preserve">¿Cuáles son algunas de las barreras que nos </w:t>
      </w:r>
      <w:r w:rsidDel="00000000" w:rsidR="00000000" w:rsidRPr="00000000">
        <w:rPr>
          <w:rtl w:val="0"/>
        </w:rPr>
        <w:t xml:space="preserve">impiden </w:t>
      </w:r>
      <w:r w:rsidDel="00000000" w:rsidR="00000000" w:rsidRPr="00000000">
        <w:rPr>
          <w:rtl w:val="0"/>
        </w:rPr>
        <w:t xml:space="preserve">orar más?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razones por las que no oramos más?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6zp6binodk1i" w:id="1"/>
      <w:bookmarkEnd w:id="1"/>
      <w:r w:rsidDel="00000000" w:rsidR="00000000" w:rsidRPr="00000000">
        <w:rPr>
          <w:rtl w:val="0"/>
        </w:rPr>
        <w:t xml:space="preserve">Idea grande: Todos podemos aprender a expresarnos mucho más a Dios</w:t>
      </w:r>
    </w:p>
    <w:p w:rsidR="00000000" w:rsidDel="00000000" w:rsidP="00000000" w:rsidRDefault="00000000" w:rsidRPr="00000000" w14:paraId="00000005">
      <w:pPr>
        <w:ind w:left="1440" w:right="1440" w:firstLine="0"/>
        <w:rPr/>
      </w:pPr>
      <w:r w:rsidDel="00000000" w:rsidR="00000000" w:rsidRPr="00000000">
        <w:rPr>
          <w:i w:val="1"/>
          <w:rtl w:val="0"/>
        </w:rPr>
        <w:t xml:space="preserve">En este estudio, leeremos algunas de las oraciones que encontramos en la Palabra de Dios, para que por su ejemplo, aprendamos a orar más y expresarnos mejor a 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i36ugsafcbs3" w:id="2"/>
      <w:bookmarkEnd w:id="2"/>
      <w:r w:rsidDel="00000000" w:rsidR="00000000" w:rsidRPr="00000000">
        <w:rPr>
          <w:rtl w:val="0"/>
        </w:rPr>
        <w:t xml:space="preserve">Salmos 61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por ver cómo David se expresaba a Dios?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9k9y6kr0hjce" w:id="3"/>
      <w:bookmarkEnd w:id="3"/>
      <w:r w:rsidDel="00000000" w:rsidR="00000000" w:rsidRPr="00000000">
        <w:rPr>
          <w:rtl w:val="0"/>
        </w:rPr>
        <w:t xml:space="preserve">Salmos 130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de los elementos de esta oración?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vemos aquí que podemos incorporar en nuestras oraciones?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po5xoyo0g312" w:id="4"/>
      <w:bookmarkEnd w:id="4"/>
      <w:r w:rsidDel="00000000" w:rsidR="00000000" w:rsidRPr="00000000">
        <w:rPr>
          <w:rtl w:val="0"/>
        </w:rPr>
        <w:t xml:space="preserve">Mateo 6:5-15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instrucciones que Jesús nos da en cuanto a la oración?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podríamos basar nuestras oraciones sobre esta oración modelo que nos da?</w:t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tx2esnta28f" w:id="5"/>
      <w:bookmarkEnd w:id="5"/>
      <w:r w:rsidDel="00000000" w:rsidR="00000000" w:rsidRPr="00000000">
        <w:rPr>
          <w:rtl w:val="0"/>
        </w:rPr>
        <w:t xml:space="preserve">Romanos 1:8-10, Romanos 15:5-6, 15:13 y 15:30--33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pedía Pablo en estas oraciones  para los Cristianos en Roma?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hpy9wevd55go" w:id="6"/>
      <w:bookmarkEnd w:id="6"/>
      <w:r w:rsidDel="00000000" w:rsidR="00000000" w:rsidRPr="00000000">
        <w:rPr>
          <w:rtl w:val="0"/>
        </w:rPr>
        <w:t xml:space="preserve">Efesios 1:15-23 y 3:14-21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lo que Pablo pide en estas oraciones?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j3abfrg6wql5" w:id="7"/>
      <w:bookmarkEnd w:id="7"/>
      <w:r w:rsidDel="00000000" w:rsidR="00000000" w:rsidRPr="00000000">
        <w:rPr>
          <w:rtl w:val="0"/>
        </w:rPr>
        <w:t xml:space="preserve">Filipenses 1:3-11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fueron las peticiones que hizo Pablo por ellos?</w:t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z5wghftz7ck1" w:id="8"/>
      <w:bookmarkEnd w:id="8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6j8hmoyq61yt" w:id="9"/>
      <w:bookmarkEnd w:id="9"/>
      <w:r w:rsidDel="00000000" w:rsidR="00000000" w:rsidRPr="00000000">
        <w:rPr>
          <w:rtl w:val="0"/>
        </w:rPr>
        <w:t xml:space="preserve">Si todavía no eres Cristiano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Todos podemos orar a nuestro Creador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Pero la comunicación y la relación es completamente diferente</w:t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Cuando uno es su hijo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mientras que no te has rendido a Él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Cuando oras le hablas como alguien de afuera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al entregarte a Jesús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a bautizarte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Entras en la familia de Dios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ahora podrás compartir esta conexión con Aquel</w:t>
      </w:r>
    </w:p>
    <w:p w:rsidR="00000000" w:rsidDel="00000000" w:rsidP="00000000" w:rsidRDefault="00000000" w:rsidRPr="00000000" w14:paraId="00000025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Que ahora será tu Padre celestial</w:t>
      </w:r>
    </w:p>
    <w:p w:rsidR="00000000" w:rsidDel="00000000" w:rsidP="00000000" w:rsidRDefault="00000000" w:rsidRPr="00000000" w14:paraId="00000026">
      <w:pPr>
        <w:pStyle w:val="Heading3"/>
        <w:rPr/>
      </w:pPr>
      <w:bookmarkStart w:colFirst="0" w:colLast="0" w:name="_6a3sdxrr689s" w:id="10"/>
      <w:bookmarkEnd w:id="10"/>
      <w:r w:rsidDel="00000000" w:rsidR="00000000" w:rsidRPr="00000000">
        <w:rPr>
          <w:rtl w:val="0"/>
        </w:rPr>
        <w:t xml:space="preserve">Si eres Cristiano: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expresarte mejor a tu Padre?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¿Para orar más?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¿Para decirle más cuando oras?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¿Para expresar más de las emociones que sientes en tus oraciones?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