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k5518q1vw7ld" w:id="0"/>
      <w:bookmarkEnd w:id="0"/>
      <w:r w:rsidDel="00000000" w:rsidR="00000000" w:rsidRPr="00000000">
        <w:rPr>
          <w:rtl w:val="0"/>
        </w:rPr>
        <w:t xml:space="preserve">Salmos #40 Aprendemos cómo proclamar la Palabra de nuestro Padre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cv1p16rmsm7g" w:id="1"/>
      <w:bookmarkEnd w:id="1"/>
      <w:r w:rsidDel="00000000" w:rsidR="00000000" w:rsidRPr="00000000">
        <w:rPr>
          <w:rtl w:val="0"/>
        </w:rPr>
        <w:t xml:space="preserve">Esdras 7:10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cuesta hablar la Palabra de Dios más?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bsy5p4cm5jeo" w:id="2"/>
      <w:bookmarkEnd w:id="2"/>
      <w:r w:rsidDel="00000000" w:rsidR="00000000" w:rsidRPr="00000000">
        <w:rPr>
          <w:rtl w:val="0"/>
        </w:rPr>
        <w:t xml:space="preserve">Idea grande: Los hijos de Dios proclaman/hablan la Palabra de su Padre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quw77qe4e427" w:id="3"/>
      <w:bookmarkEnd w:id="3"/>
      <w:r w:rsidDel="00000000" w:rsidR="00000000" w:rsidRPr="00000000">
        <w:rPr>
          <w:rtl w:val="0"/>
        </w:rPr>
        <w:t xml:space="preserve">Jesús lo manda a todos sus seguidores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Mateo 28:18-20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Marcos 16:15-16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Lucas 24:45-49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Hechos 1:8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Hechos 2:38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manda Jesús que sus seguidores hagan?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el mensaje que nos manda a proclamar?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8etkvg9ecwsg" w:id="4"/>
      <w:bookmarkEnd w:id="4"/>
      <w:r w:rsidDel="00000000" w:rsidR="00000000" w:rsidRPr="00000000">
        <w:rPr>
          <w:rtl w:val="0"/>
        </w:rPr>
        <w:t xml:space="preserve">Ejemplos de los primeros seguidores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Hechos 8:1-4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Hechos 8:26-40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estas historias?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los primeros seguidores y de Felipe?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formas en que nosotros podemos compartir/proclamar/hablar la Palabra de Dios?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1532zmr3xlpf" w:id="5"/>
      <w:bookmarkEnd w:id="5"/>
      <w:r w:rsidDel="00000000" w:rsidR="00000000" w:rsidRPr="00000000">
        <w:rPr>
          <w:rtl w:val="0"/>
        </w:rPr>
        <w:t xml:space="preserve">Peticiones de oración de Pablo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Colosenses 4:2-6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Efesios 6:18-20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Pablo?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sus peticiones por oraciones?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i2d5y9qtp3ru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qudmctjdl7s1" w:id="7"/>
      <w:bookmarkEnd w:id="7"/>
      <w:r w:rsidDel="00000000" w:rsidR="00000000" w:rsidRPr="00000000">
        <w:rPr>
          <w:rtl w:val="0"/>
        </w:rPr>
        <w:t xml:space="preserve">Cristianos: ¿Qué puedes hacer para proclamar el Evangelio más?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ynmkqyxirwqb" w:id="8"/>
      <w:bookmarkEnd w:id="8"/>
      <w:r w:rsidDel="00000000" w:rsidR="00000000" w:rsidRPr="00000000">
        <w:rPr>
          <w:rtl w:val="0"/>
        </w:rPr>
        <w:t xml:space="preserve">No-Cristiano: Aceptar la Palabra de Dios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 Evangelio que Dios pide que sus hijos proclamen es el mismo Evangelio de paz con Dios que Dios te invita a recibir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haces por rendir tu voluntad al Salvador por arrepentirte y bautizarte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lo haces recibes perdón, entras en su familia y recibes su Espíritu Santo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