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9e0b8q4fm7jn" w:id="0"/>
      <w:bookmarkEnd w:id="0"/>
      <w:r w:rsidDel="00000000" w:rsidR="00000000" w:rsidRPr="00000000">
        <w:rPr>
          <w:rtl w:val="0"/>
        </w:rPr>
        <w:t xml:space="preserve">Cantos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4"/>
        </w:numPr>
        <w:ind w:left="720" w:hanging="360"/>
        <w:rPr>
          <w:color w:val="222222"/>
          <w:highlight w:val="white"/>
          <w:u w:val="none"/>
        </w:rPr>
      </w:pPr>
      <w:r w:rsidDel="00000000" w:rsidR="00000000" w:rsidRPr="00000000">
        <w:rPr>
          <w:color w:val="222222"/>
          <w:highlight w:val="white"/>
          <w:rtl w:val="0"/>
        </w:rPr>
        <w:t xml:space="preserve">Dios busca, persigue, salva y restaura a los rebeldes y desobedientes</w:t>
      </w:r>
    </w:p>
    <w:p w:rsidR="00000000" w:rsidDel="00000000" w:rsidP="00000000" w:rsidRDefault="00000000" w:rsidRPr="00000000" w14:paraId="00000004">
      <w:pPr>
        <w:numPr>
          <w:ilvl w:val="0"/>
          <w:numId w:val="4"/>
        </w:numPr>
        <w:ind w:left="720" w:hanging="360"/>
        <w:rPr>
          <w:color w:val="222222"/>
          <w:highlight w:val="white"/>
          <w:u w:val="none"/>
        </w:rPr>
      </w:pPr>
      <w:r w:rsidDel="00000000" w:rsidR="00000000" w:rsidRPr="00000000">
        <w:rPr>
          <w:color w:val="222222"/>
          <w:highlight w:val="white"/>
          <w:rtl w:val="0"/>
        </w:rPr>
        <w:t xml:space="preserve">Lo hace en colaboración con sus hijos</w:t>
      </w:r>
    </w:p>
    <w:p w:rsidR="00000000" w:rsidDel="00000000" w:rsidP="00000000" w:rsidRDefault="00000000" w:rsidRPr="00000000" w14:paraId="00000005">
      <w:pPr>
        <w:numPr>
          <w:ilvl w:val="0"/>
          <w:numId w:val="4"/>
        </w:numPr>
        <w:ind w:left="720" w:hanging="360"/>
        <w:rPr>
          <w:color w:val="222222"/>
          <w:highlight w:val="white"/>
          <w:u w:val="none"/>
        </w:rPr>
      </w:pPr>
      <w:r w:rsidDel="00000000" w:rsidR="00000000" w:rsidRPr="00000000">
        <w:rPr>
          <w:color w:val="222222"/>
          <w:highlight w:val="white"/>
          <w:rtl w:val="0"/>
        </w:rPr>
        <w:t xml:space="preserve">Lo glorificamos cuando lo hacemos</w:t>
      </w:r>
      <w:r w:rsidDel="00000000" w:rsidR="00000000" w:rsidRPr="00000000">
        <w:rPr>
          <w:rtl w:val="0"/>
        </w:rPr>
      </w:r>
    </w:p>
    <w:p w:rsidR="00000000" w:rsidDel="00000000" w:rsidP="00000000" w:rsidRDefault="00000000" w:rsidRPr="00000000" w14:paraId="00000006">
      <w:pPr>
        <w:pStyle w:val="Heading3"/>
        <w:rPr/>
      </w:pPr>
      <w:bookmarkStart w:colFirst="0" w:colLast="0" w:name="_ztz17mutr87" w:id="1"/>
      <w:bookmarkEnd w:id="1"/>
      <w:r w:rsidDel="00000000" w:rsidR="00000000" w:rsidRPr="00000000">
        <w:rPr>
          <w:rtl w:val="0"/>
        </w:rPr>
        <w:t xml:space="preserve">Colosenses 1</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13 Porque Él nos libró del dominio de las tinieblas y nos trasladó al reino de Su Hijo amado, 14 en quien tenemos redención: el perdón de los pecados. 15 Él es la imagen del Dios invisible, el primogénito de toda creación.</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16 Porque en Él fueron creadas todas las cosas, tanto en los cielos como en la tierra, visibles e invisibles; ya sean tronos o dominios o poderes o autoridades; todo ha sido creado por medio de Él y para Él. 17 Y Él es antes de todas las cosas, y en Él todas las cosas permanecen.</w:t>
      </w:r>
    </w:p>
    <w:p w:rsidR="00000000" w:rsidDel="00000000" w:rsidP="00000000" w:rsidRDefault="00000000" w:rsidRPr="00000000" w14:paraId="0000000A">
      <w:pPr>
        <w:rPr>
          <w:color w:val="222222"/>
          <w:highlight w:val="white"/>
        </w:rPr>
      </w:pP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18 Él es también la cabeza del cuerpo que es la iglesia. Él es el principio, el primogénito de entre los muertos, a fin de que Él tenga en todo la primacía. 19 Porque agradó al Padre que en Él habitara toda la plenitud, 20 y por medio de Él reconciliar todas las cosas consigo, habiendo hecho la paz por medio de la sangre de Su cruz, por medio de Él, repito, ya sean las que están en la tierra o las que están en los cielos.</w:t>
      </w:r>
    </w:p>
    <w:p w:rsidR="00000000" w:rsidDel="00000000" w:rsidP="00000000" w:rsidRDefault="00000000" w:rsidRPr="00000000" w14:paraId="0000000C">
      <w:pPr>
        <w:rPr>
          <w:color w:val="222222"/>
          <w:highlight w:val="white"/>
        </w:rPr>
      </w:pPr>
      <w:r w:rsidDel="00000000" w:rsidR="00000000" w:rsidRPr="00000000">
        <w:rPr>
          <w:rtl w:val="0"/>
        </w:rPr>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21 Y aunque ustedes antes estaban alejados y eran de ánimo hostil, ocupados en malas obras, 22 sin embargo, ahora Dios los ha reconciliado en Cristo en Su cuerpo de carne, mediante Su muerte, a fin de presentarlos santos, sin mancha e irreprensibles delante de Él. 23 Esto Él hará si en verdad permanecen en la fe bien cimentados y constantes, sin moverse de la esperanza del evangelio que han oído, que fue proclamado a toda la creación debajo del cielo, y del cual yo, Pablo, fui hecho ministro.</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24 Ahora me alegro de mis sufrimientos por ustedes, y en mi carne, completando lo que falta de las aflicciones de Cristo, hago mi parte por Su cuerpo, que es la iglesia. 25 De esta iglesia fui hecho ministro conforme a la administración de Dios que me fue dada para beneficio de ustedes, a fin de llevar a cabo la predicación de la palabra de Dios, 26 es decir, el misterio que ha estado oculto desde los siglos y generaciones, pero que ahora ha sido manifestado a sus santos. 27 A estos Dios quiso dar a conocer cuáles son las riquezas de la gloria de este misterio entre los gentiles, que es Cristo en ustedes, la esperanza de la gloria.</w:t>
      </w:r>
    </w:p>
    <w:p w:rsidR="00000000" w:rsidDel="00000000" w:rsidP="00000000" w:rsidRDefault="00000000" w:rsidRPr="00000000" w14:paraId="00000010">
      <w:pPr>
        <w:rPr>
          <w:color w:val="222222"/>
          <w:highlight w:val="white"/>
        </w:rPr>
      </w:pPr>
      <w:r w:rsidDel="00000000" w:rsidR="00000000" w:rsidRPr="00000000">
        <w:rPr>
          <w:rtl w:val="0"/>
        </w:rPr>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28 A Él nosotros proclamamos, amonestando a todos los hombres, y enseñando a todos los hombres con toda sabiduría, a fin de poder presentar a todo hombre perfecto en Cristo. 29 Con este fin también trabajo, esforzándome según Su poder que obra poderosamente en mí.</w:t>
      </w:r>
    </w:p>
    <w:p w:rsidR="00000000" w:rsidDel="00000000" w:rsidP="00000000" w:rsidRDefault="00000000" w:rsidRPr="00000000" w14:paraId="00000012">
      <w:pPr>
        <w:rPr>
          <w:color w:val="222222"/>
          <w:highlight w:val="white"/>
        </w:rPr>
      </w:pPr>
      <w:r w:rsidDel="00000000" w:rsidR="00000000" w:rsidRPr="00000000">
        <w:rPr>
          <w:rtl w:val="0"/>
        </w:rPr>
      </w:r>
    </w:p>
    <w:p w:rsidR="00000000" w:rsidDel="00000000" w:rsidP="00000000" w:rsidRDefault="00000000" w:rsidRPr="00000000" w14:paraId="00000013">
      <w:pPr>
        <w:numPr>
          <w:ilvl w:val="0"/>
          <w:numId w:val="3"/>
        </w:numPr>
        <w:ind w:left="720" w:hanging="360"/>
        <w:rPr>
          <w:color w:val="222222"/>
          <w:highlight w:val="white"/>
          <w:u w:val="none"/>
        </w:rPr>
      </w:pPr>
      <w:r w:rsidDel="00000000" w:rsidR="00000000" w:rsidRPr="00000000">
        <w:rPr>
          <w:color w:val="222222"/>
          <w:highlight w:val="white"/>
          <w:rtl w:val="0"/>
        </w:rPr>
        <w:t xml:space="preserve">¿Qué te llama la atención de este texto?</w:t>
      </w:r>
    </w:p>
    <w:p w:rsidR="00000000" w:rsidDel="00000000" w:rsidP="00000000" w:rsidRDefault="00000000" w:rsidRPr="00000000" w14:paraId="00000014">
      <w:pPr>
        <w:numPr>
          <w:ilvl w:val="0"/>
          <w:numId w:val="3"/>
        </w:numPr>
        <w:ind w:left="720" w:hanging="360"/>
        <w:rPr>
          <w:color w:val="222222"/>
          <w:highlight w:val="white"/>
          <w:u w:val="none"/>
        </w:rPr>
      </w:pPr>
      <w:r w:rsidDel="00000000" w:rsidR="00000000" w:rsidRPr="00000000">
        <w:rPr>
          <w:color w:val="222222"/>
          <w:highlight w:val="white"/>
          <w:rtl w:val="0"/>
        </w:rPr>
        <w:t xml:space="preserve">¿Qué está diciendo Dios en este texto?</w:t>
      </w:r>
    </w:p>
    <w:p w:rsidR="00000000" w:rsidDel="00000000" w:rsidP="00000000" w:rsidRDefault="00000000" w:rsidRPr="00000000" w14:paraId="00000015">
      <w:pPr>
        <w:numPr>
          <w:ilvl w:val="0"/>
          <w:numId w:val="3"/>
        </w:numPr>
        <w:ind w:left="720" w:hanging="360"/>
        <w:rPr>
          <w:color w:val="222222"/>
          <w:highlight w:val="white"/>
          <w:u w:val="none"/>
        </w:rPr>
      </w:pPr>
      <w:r w:rsidDel="00000000" w:rsidR="00000000" w:rsidRPr="00000000">
        <w:rPr>
          <w:color w:val="222222"/>
          <w:highlight w:val="white"/>
          <w:rtl w:val="0"/>
        </w:rPr>
        <w:t xml:space="preserve">¿Qué nos enseña de cómo Dios rescata al rebelde?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3"/>
        <w:rPr/>
      </w:pPr>
      <w:bookmarkStart w:colFirst="0" w:colLast="0" w:name="_yl3qqovagpcp" w:id="2"/>
      <w:bookmarkEnd w:id="2"/>
      <w:r w:rsidDel="00000000" w:rsidR="00000000" w:rsidRPr="00000000">
        <w:rPr>
          <w:rtl w:val="0"/>
        </w:rPr>
        <w:t xml:space="preserve">Romanos 10</w:t>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8 Pero, ¿qué dice? «Cerca de ti está la palabra, en tu boca y en tu corazón», es decir, la palabra de fe que predicamos: 9 que si confiesas con tu boca a Jesús por Señor, y crees en tu corazón que Dios lo resucitó de entre los muertos, serás salvo. 10 Porque con el corazón se cree para justicia, y con la boca se confiesa para salvación.</w:t>
      </w:r>
    </w:p>
    <w:p w:rsidR="00000000" w:rsidDel="00000000" w:rsidP="00000000" w:rsidRDefault="00000000" w:rsidRPr="00000000" w14:paraId="00000019">
      <w:pPr>
        <w:rPr>
          <w:color w:val="222222"/>
          <w:highlight w:val="white"/>
        </w:rPr>
      </w:pPr>
      <w:r w:rsidDel="00000000" w:rsidR="00000000" w:rsidRPr="00000000">
        <w:rPr>
          <w:rtl w:val="0"/>
        </w:rPr>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11 Pues la Escritura dice: «Todo el que cree en Él no será avergonzado». 12 Porque no hay distinción entre judío y griego, pues el mismo Señor es Señor de todos, abundando en riquezas para todos los que le invocan; 13 porque: «Todo aquel que invoque el nombre del Señor será salvo».</w:t>
      </w:r>
    </w:p>
    <w:p w:rsidR="00000000" w:rsidDel="00000000" w:rsidP="00000000" w:rsidRDefault="00000000" w:rsidRPr="00000000" w14:paraId="0000001B">
      <w:pPr>
        <w:rPr>
          <w:color w:val="222222"/>
          <w:highlight w:val="white"/>
        </w:rPr>
      </w:pPr>
      <w:r w:rsidDel="00000000" w:rsidR="00000000" w:rsidRPr="00000000">
        <w:rPr>
          <w:rtl w:val="0"/>
        </w:rPr>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14 ¿Cómo, pues, invocarán a Aquel en quien no han creído? ¿Y cómo creerán en Aquel de quien no han oído? ¿Y cómo oirán sin haber quien les predique? 15 ¿Y cómo predicarán si no son enviados? Tal como está escrito: «¡Cuan hermosos son los pies de los que anuncian el evangelio del bien!».</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16 Sin embargo, no todos hicieron caso al evangelio, porque Isaías dice: «Señor, ¿quién ha creído a nuestro anuncio?». 17 Así que la fe viene del oír, y el oír, por la palabra de Cristo.</w:t>
      </w:r>
    </w:p>
    <w:p w:rsidR="00000000" w:rsidDel="00000000" w:rsidP="00000000" w:rsidRDefault="00000000" w:rsidRPr="00000000" w14:paraId="0000001F">
      <w:pPr>
        <w:pStyle w:val="Heading3"/>
        <w:rPr/>
      </w:pPr>
      <w:bookmarkStart w:colFirst="0" w:colLast="0" w:name="_2r4tog6663uj" w:id="3"/>
      <w:bookmarkEnd w:id="3"/>
      <w:r w:rsidDel="00000000" w:rsidR="00000000" w:rsidRPr="00000000">
        <w:rPr>
          <w:rtl w:val="0"/>
        </w:rPr>
        <w:t xml:space="preserve">Isaías 52</w:t>
      </w:r>
    </w:p>
    <w:p w:rsidR="00000000" w:rsidDel="00000000" w:rsidP="00000000" w:rsidRDefault="00000000" w:rsidRPr="00000000" w14:paraId="00000020">
      <w:pPr>
        <w:rPr>
          <w:color w:val="222222"/>
          <w:highlight w:val="white"/>
        </w:rPr>
      </w:pPr>
      <w:r w:rsidDel="00000000" w:rsidR="00000000" w:rsidRPr="00000000">
        <w:rPr>
          <w:color w:val="222222"/>
          <w:highlight w:val="white"/>
          <w:rtl w:val="0"/>
        </w:rPr>
        <w:t xml:space="preserve">7 ¡Qué hermosos son sobre los montes</w:t>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Los pies del que trae buenas nuevas,</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Del que anuncia la paz[c],</w:t>
      </w:r>
    </w:p>
    <w:p w:rsidR="00000000" w:rsidDel="00000000" w:rsidP="00000000" w:rsidRDefault="00000000" w:rsidRPr="00000000" w14:paraId="00000023">
      <w:pPr>
        <w:rPr>
          <w:color w:val="222222"/>
          <w:highlight w:val="white"/>
        </w:rPr>
      </w:pPr>
      <w:r w:rsidDel="00000000" w:rsidR="00000000" w:rsidRPr="00000000">
        <w:rPr>
          <w:color w:val="222222"/>
          <w:highlight w:val="white"/>
          <w:rtl w:val="0"/>
        </w:rPr>
        <w:t xml:space="preserve">Del que trae las buenas nuevas de gozo,</w:t>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Del que anuncia la salvación,</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Y dice a Sión: «Tu Dios reina»!</w:t>
      </w:r>
    </w:p>
    <w:p w:rsidR="00000000" w:rsidDel="00000000" w:rsidP="00000000" w:rsidRDefault="00000000" w:rsidRPr="00000000" w14:paraId="00000026">
      <w:pPr>
        <w:pStyle w:val="Heading3"/>
        <w:rPr/>
      </w:pPr>
      <w:bookmarkStart w:colFirst="0" w:colLast="0" w:name="_fl8n56kxzt98" w:id="4"/>
      <w:bookmarkEnd w:id="4"/>
      <w:r w:rsidDel="00000000" w:rsidR="00000000" w:rsidRPr="00000000">
        <w:rPr>
          <w:rtl w:val="0"/>
        </w:rPr>
        <w:t xml:space="preserve">Nahúm 1</w:t>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15 Miren, sobre los montes andan</w:t>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Los pies del que trae buenas nuevas,</w:t>
      </w:r>
    </w:p>
    <w:p w:rsidR="00000000" w:rsidDel="00000000" w:rsidP="00000000" w:rsidRDefault="00000000" w:rsidRPr="00000000" w14:paraId="00000029">
      <w:pPr>
        <w:rPr>
          <w:color w:val="222222"/>
          <w:highlight w:val="white"/>
        </w:rPr>
      </w:pPr>
      <w:r w:rsidDel="00000000" w:rsidR="00000000" w:rsidRPr="00000000">
        <w:rPr>
          <w:color w:val="222222"/>
          <w:highlight w:val="white"/>
          <w:rtl w:val="0"/>
        </w:rPr>
        <w:t xml:space="preserve">Del que anuncia la paz.</w:t>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Celebra tus fiestas, Judá,</w:t>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Cumple tus votos.</w:t>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Porque nunca más volverá</w:t>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A pasar por ti el malvado;</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Ha sido exterminado por completo.</w:t>
      </w:r>
    </w:p>
    <w:p w:rsidR="00000000" w:rsidDel="00000000" w:rsidP="00000000" w:rsidRDefault="00000000" w:rsidRPr="00000000" w14:paraId="0000002F">
      <w:pPr>
        <w:rPr>
          <w:color w:val="222222"/>
          <w:highlight w:val="white"/>
        </w:rPr>
      </w:pPr>
      <w:r w:rsidDel="00000000" w:rsidR="00000000" w:rsidRPr="00000000">
        <w:rPr>
          <w:rtl w:val="0"/>
        </w:rPr>
      </w:r>
    </w:p>
    <w:p w:rsidR="00000000" w:rsidDel="00000000" w:rsidP="00000000" w:rsidRDefault="00000000" w:rsidRPr="00000000" w14:paraId="00000030">
      <w:pPr>
        <w:numPr>
          <w:ilvl w:val="0"/>
          <w:numId w:val="1"/>
        </w:numPr>
        <w:ind w:left="720" w:hanging="360"/>
        <w:rPr>
          <w:color w:val="222222"/>
          <w:highlight w:val="white"/>
          <w:u w:val="none"/>
        </w:rPr>
      </w:pPr>
      <w:r w:rsidDel="00000000" w:rsidR="00000000" w:rsidRPr="00000000">
        <w:rPr>
          <w:color w:val="222222"/>
          <w:highlight w:val="white"/>
          <w:rtl w:val="0"/>
        </w:rPr>
        <w:t xml:space="preserve">¿Qué te llama la atención de este texto?</w:t>
      </w:r>
    </w:p>
    <w:p w:rsidR="00000000" w:rsidDel="00000000" w:rsidP="00000000" w:rsidRDefault="00000000" w:rsidRPr="00000000" w14:paraId="00000031">
      <w:pPr>
        <w:numPr>
          <w:ilvl w:val="0"/>
          <w:numId w:val="1"/>
        </w:numPr>
        <w:ind w:left="720" w:hanging="360"/>
        <w:rPr>
          <w:color w:val="222222"/>
          <w:highlight w:val="white"/>
          <w:u w:val="none"/>
        </w:rPr>
      </w:pPr>
      <w:r w:rsidDel="00000000" w:rsidR="00000000" w:rsidRPr="00000000">
        <w:rPr>
          <w:color w:val="222222"/>
          <w:highlight w:val="white"/>
          <w:rtl w:val="0"/>
        </w:rPr>
        <w:t xml:space="preserve">¿Qué está diciendo Dios en este texto?</w:t>
      </w:r>
    </w:p>
    <w:p w:rsidR="00000000" w:rsidDel="00000000" w:rsidP="00000000" w:rsidRDefault="00000000" w:rsidRPr="00000000" w14:paraId="00000032">
      <w:pPr>
        <w:numPr>
          <w:ilvl w:val="0"/>
          <w:numId w:val="1"/>
        </w:numPr>
        <w:ind w:left="720" w:hanging="360"/>
        <w:rPr>
          <w:color w:val="222222"/>
          <w:highlight w:val="white"/>
          <w:u w:val="none"/>
        </w:rPr>
      </w:pPr>
      <w:r w:rsidDel="00000000" w:rsidR="00000000" w:rsidRPr="00000000">
        <w:rPr>
          <w:color w:val="222222"/>
          <w:highlight w:val="white"/>
          <w:rtl w:val="0"/>
        </w:rPr>
        <w:t xml:space="preserve">¿Cómo lo hacemos?</w:t>
      </w:r>
      <w:r w:rsidDel="00000000" w:rsidR="00000000" w:rsidRPr="00000000">
        <w:rPr>
          <w:rtl w:val="0"/>
        </w:rPr>
      </w:r>
    </w:p>
    <w:p w:rsidR="00000000" w:rsidDel="00000000" w:rsidP="00000000" w:rsidRDefault="00000000" w:rsidRPr="00000000" w14:paraId="00000033">
      <w:pPr>
        <w:pStyle w:val="Heading3"/>
        <w:rPr/>
      </w:pPr>
      <w:bookmarkStart w:colFirst="0" w:colLast="0" w:name="_ugca5ikztm9w" w:id="5"/>
      <w:bookmarkEnd w:id="5"/>
      <w:r w:rsidDel="00000000" w:rsidR="00000000" w:rsidRPr="00000000">
        <w:rPr>
          <w:rtl w:val="0"/>
        </w:rPr>
        <w:t xml:space="preserve">Mateo 28:18-20</w:t>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18 Acercándose Jesús, les dijo: «Toda autoridad me ha sido dada en el cielo y en la tierra. 19 Vayan, pues, y hagan discípulos de todas las naciones, bautizándolos en el nombre del Padre y del Hijo y del Espíritu Santo, 20 enseñándoles a guardar todo lo que les he mandado; y ¡recuerden! Yo estoy con ustedes todos los días, hasta el fin del mundo».</w:t>
      </w:r>
    </w:p>
    <w:p w:rsidR="00000000" w:rsidDel="00000000" w:rsidP="00000000" w:rsidRDefault="00000000" w:rsidRPr="00000000" w14:paraId="00000035">
      <w:pPr>
        <w:rPr>
          <w:color w:val="222222"/>
          <w:highlight w:val="white"/>
        </w:rPr>
      </w:pPr>
      <w:r w:rsidDel="00000000" w:rsidR="00000000" w:rsidRPr="00000000">
        <w:rPr>
          <w:rtl w:val="0"/>
        </w:rPr>
      </w:r>
    </w:p>
    <w:p w:rsidR="00000000" w:rsidDel="00000000" w:rsidP="00000000" w:rsidRDefault="00000000" w:rsidRPr="00000000" w14:paraId="00000036">
      <w:pPr>
        <w:numPr>
          <w:ilvl w:val="0"/>
          <w:numId w:val="2"/>
        </w:numPr>
        <w:ind w:left="720" w:hanging="360"/>
        <w:rPr>
          <w:color w:val="222222"/>
          <w:highlight w:val="white"/>
          <w:u w:val="none"/>
        </w:rPr>
      </w:pPr>
      <w:r w:rsidDel="00000000" w:rsidR="00000000" w:rsidRPr="00000000">
        <w:rPr>
          <w:color w:val="222222"/>
          <w:highlight w:val="white"/>
          <w:rtl w:val="0"/>
        </w:rPr>
        <w:t xml:space="preserve">¿Qué te llama la atención de este texto?</w:t>
      </w:r>
    </w:p>
    <w:p w:rsidR="00000000" w:rsidDel="00000000" w:rsidP="00000000" w:rsidRDefault="00000000" w:rsidRPr="00000000" w14:paraId="00000037">
      <w:pPr>
        <w:numPr>
          <w:ilvl w:val="0"/>
          <w:numId w:val="2"/>
        </w:numPr>
        <w:ind w:left="720" w:hanging="360"/>
        <w:rPr>
          <w:color w:val="222222"/>
          <w:highlight w:val="white"/>
          <w:u w:val="none"/>
        </w:rPr>
      </w:pPr>
      <w:r w:rsidDel="00000000" w:rsidR="00000000" w:rsidRPr="00000000">
        <w:rPr>
          <w:color w:val="222222"/>
          <w:highlight w:val="white"/>
          <w:rtl w:val="0"/>
        </w:rPr>
        <w:t xml:space="preserve">¿Cómo y con quiénes lo puedes hacer esto tu?</w:t>
      </w:r>
    </w:p>
    <w:p w:rsidR="00000000" w:rsidDel="00000000" w:rsidP="00000000" w:rsidRDefault="00000000" w:rsidRPr="00000000" w14:paraId="00000038">
      <w:pPr>
        <w:numPr>
          <w:ilvl w:val="0"/>
          <w:numId w:val="2"/>
        </w:numPr>
        <w:ind w:left="720" w:hanging="360"/>
        <w:rPr>
          <w:color w:val="222222"/>
          <w:highlight w:val="white"/>
          <w:u w:val="none"/>
        </w:rPr>
      </w:pPr>
      <w:r w:rsidDel="00000000" w:rsidR="00000000" w:rsidRPr="00000000">
        <w:rPr>
          <w:color w:val="222222"/>
          <w:highlight w:val="white"/>
          <w:rtl w:val="0"/>
        </w:rPr>
        <w:t xml:space="preserve">¿Qué vas a hacer?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3"/>
        <w:rPr>
          <w:color w:val="222222"/>
          <w:highlight w:val="white"/>
        </w:rPr>
      </w:pPr>
      <w:bookmarkStart w:colFirst="0" w:colLast="0" w:name="_xdyfin8kp7v1" w:id="6"/>
      <w:bookmarkEnd w:id="6"/>
      <w:r w:rsidDel="00000000" w:rsidR="00000000" w:rsidRPr="00000000">
        <w:rPr>
          <w:rtl w:val="0"/>
        </w:rPr>
        <w:t xml:space="preserve">SI nunca has entrado, Dios te invita</w:t>
      </w:r>
      <w:r w:rsidDel="00000000" w:rsidR="00000000" w:rsidRPr="00000000">
        <w:rPr>
          <w:rtl w:val="0"/>
        </w:rPr>
      </w:r>
    </w:p>
    <w:p w:rsidR="00000000" w:rsidDel="00000000" w:rsidP="00000000" w:rsidRDefault="00000000" w:rsidRPr="00000000" w14:paraId="0000003B">
      <w:pPr>
        <w:pStyle w:val="Heading3"/>
        <w:rPr/>
      </w:pPr>
      <w:bookmarkStart w:colFirst="0" w:colLast="0" w:name="_40pch04127u" w:id="7"/>
      <w:bookmarkEnd w:id="7"/>
      <w:r w:rsidDel="00000000" w:rsidR="00000000" w:rsidRPr="00000000">
        <w:rPr>
          <w:rtl w:val="0"/>
        </w:rPr>
        <w:t xml:space="preserve">Oración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