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u5tf6u35s9g2" w:id="0"/>
      <w:bookmarkEnd w:id="0"/>
      <w:r w:rsidDel="00000000" w:rsidR="00000000" w:rsidRPr="00000000">
        <w:rPr>
          <w:rtl w:val="0"/>
        </w:rPr>
        <w:t xml:space="preserve">Gozo y Seguridad #13 — ¿Todas las cosas?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mkrrqohb9e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zq6k44glvr3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El Espíritu Santo nos enseña todo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5fprymvew6v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my3e7a4x437" w:id="4"/>
      <w:bookmarkEnd w:id="4"/>
      <w:r w:rsidDel="00000000" w:rsidR="00000000" w:rsidRPr="00000000">
        <w:rPr>
          <w:color w:val="333333"/>
          <w:rtl w:val="0"/>
        </w:rPr>
        <w:t xml:space="preserve">1 Juan 2:27 y Juan 14:25-26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el Espíritu Santo?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enseña?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iy0i20pynpb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gnfb2hllbhp" w:id="6"/>
      <w:bookmarkEnd w:id="6"/>
      <w:r w:rsidDel="00000000" w:rsidR="00000000" w:rsidRPr="00000000">
        <w:rPr>
          <w:color w:val="333333"/>
          <w:rtl w:val="0"/>
        </w:rPr>
        <w:t xml:space="preserve">Juan 16:5-15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Jesús de lo que su Espíritu nos enseñará?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ejemplos de lo que nos enseña?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6qe6fj0nxh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28jn2cw0fe1d" w:id="8"/>
      <w:bookmarkEnd w:id="8"/>
      <w:r w:rsidDel="00000000" w:rsidR="00000000" w:rsidRPr="00000000">
        <w:rPr>
          <w:color w:val="333333"/>
          <w:rtl w:val="0"/>
        </w:rPr>
        <w:t xml:space="preserve">Efesios 6:17 y Hebreos 4:12-13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la biblia con la enseñanza del Espíritu Santo?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hbbd9zvxy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zha9xbunih8" w:id="10"/>
      <w:bookmarkEnd w:id="10"/>
      <w:r w:rsidDel="00000000" w:rsidR="00000000" w:rsidRPr="00000000">
        <w:rPr>
          <w:color w:val="333333"/>
          <w:rtl w:val="0"/>
        </w:rPr>
        <w:t xml:space="preserve">Gálatas 5:16-26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nuestra responsabilidad cuando el Espíritu Santo nos guia y nos enseña?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y0ec5wfft7o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¿Qué necesitas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heoh3gw7wq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3hdo3o7qcov" w:id="13"/>
      <w:bookmarkEnd w:id="13"/>
      <w:r w:rsidDel="00000000" w:rsidR="00000000" w:rsidRPr="00000000">
        <w:rPr>
          <w:color w:val="333333"/>
          <w:rtl w:val="0"/>
        </w:rPr>
        <w:t xml:space="preserve">No-Cristiano: Recibirlo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Debes recibir el Espíritu Santo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día que te entregas a Jesús y decides seguirle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entrará en ti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acompañará en tu nueva vida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momento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 enseñará todo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sabes cómo podrás seguir a Jesús fielmente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sabes todo lo que Él pedirá de ti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su Espíritu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te guiará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2bvxy7u9gnp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693hrsovas9" w:id="15"/>
      <w:bookmarkEnd w:id="15"/>
      <w:r w:rsidDel="00000000" w:rsidR="00000000" w:rsidRPr="00000000">
        <w:rPr>
          <w:color w:val="333333"/>
          <w:rtl w:val="0"/>
        </w:rPr>
        <w:t xml:space="preserve">Cristiano: ¿Cómo puedes escucharlo mejor?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¿Lees tu biblia regularmente?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no, todo empieza allí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sí lees, ¿puedes leer más?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¿Le haces preguntas?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Mientras lees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pasar por tu día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algo que te ha dicho que no has obedecido?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