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jc w:val="center"/>
      </w:pPr>
      <w:r w:rsidRPr="00000000" w:rsidR="00000000" w:rsidDel="00000000">
        <w:rPr>
          <w:i w:val="1"/>
          <w:sz w:val="54"/>
          <w:rtl w:val="0"/>
        </w:rPr>
        <w:t xml:space="preserve">Estudio #8: </w:t>
      </w:r>
      <w:r w:rsidRPr="00000000" w:rsidR="00000000" w:rsidDel="00000000">
        <w:rPr>
          <w:sz w:val="54"/>
          <w:rtl w:val="0"/>
        </w:rPr>
        <w:t xml:space="preserve">“Poder supernatural”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0" w:colFirst="0" w:name="h.aipqs6gbkzek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1" w:colFirst="0" w:name="h.2bw1pgz3fjun" w:colLast="0"/>
      <w:bookmarkEnd w:id="1"/>
      <w:r w:rsidRPr="00000000" w:rsidR="00000000" w:rsidDel="00000000">
        <w:rPr>
          <w:rtl w:val="0"/>
        </w:rPr>
        <w:t xml:space="preserve">Idea: El Espíritu de Dios equipa a los hijos de Dios a ser cambiadores del mundo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2" w:colFirst="0" w:name="h.tgn5ki2kwy4z" w:colLast="0"/>
      <w:bookmarkEnd w:id="2"/>
      <w:r w:rsidRPr="00000000" w:rsidR="00000000" w:rsidDel="00000000">
        <w:rPr>
          <w:rtl w:val="0"/>
        </w:rPr>
        <w:t xml:space="preserve">Nos cuesta entender bien al Espíritu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¿Cuáles son algunas percepciones/ideas acerca del Espíritu?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malentendemos al Espíritu?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3" w:colFirst="0" w:name="h.xdcstv3v0bh8" w:colLast="0"/>
      <w:bookmarkEnd w:id="3"/>
      <w:r w:rsidRPr="00000000" w:rsidR="00000000" w:rsidDel="00000000">
        <w:rPr>
          <w:rtl w:val="0"/>
        </w:rPr>
        <w:t xml:space="preserve">¿Quién es el Espíritu?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Génesis 1.1-2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Juan 14.16-17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4" w:colFirst="0" w:name="h.tf4q5p4skvh2" w:colLast="0"/>
      <w:bookmarkEnd w:id="4"/>
      <w:r w:rsidRPr="00000000" w:rsidR="00000000" w:rsidDel="00000000">
        <w:rPr>
          <w:rtl w:val="0"/>
        </w:rPr>
        <w:t xml:space="preserve">¿Qué tiene que ver el Espíritu con la llamada de Jesús a sus seguidores?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Lucas 24.48-49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Hechos 1.4-9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 Corintios 12.1, 4-11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5" w:colFirst="0" w:name="h.oht88q8e5udz" w:colLast="0"/>
      <w:bookmarkEnd w:id="5"/>
      <w:r w:rsidRPr="00000000" w:rsidR="00000000" w:rsidDel="00000000">
        <w:rPr>
          <w:rtl w:val="0"/>
        </w:rPr>
        <w:t xml:space="preserve">¿Como podemos usar el poder del Espíritu para cumplir la misión de Jesús?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Recibirlo (Hechos 2:38)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Seguir su guía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Hacer lo que nos da que hacer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Empezar cosas que no podemos hacer solos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Animar a otros que hacen esto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Heading4"/>
    </w:pPr>
    <w:bookmarkStart w:id="6" w:colFirst="0" w:name="h.tz0nuxq3be8" w:colLast="0"/>
    <w:bookmarkEnd w:id="6"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#8 ES.docx</dc:title>
</cp:coreProperties>
</file>