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</w:pPr>
      <w:bookmarkStart w:id="0" w:colFirst="0" w:name="h.1w3adnpcol4l" w:colLast="0"/>
      <w:bookmarkEnd w:id="0"/>
      <w:r w:rsidRPr="00000000" w:rsidR="00000000" w:rsidDel="00000000">
        <w:rPr>
          <w:rtl w:val="0"/>
        </w:rPr>
        <w:t xml:space="preserve">Introducción</w:t>
      </w:r>
    </w:p>
    <w:p w:rsidP="00000000" w:rsidRPr="00000000" w:rsidR="00000000" w:rsidDel="00000000" w:rsidRDefault="00000000">
      <w:pPr>
        <w:pStyle w:val="Heading3"/>
      </w:pPr>
      <w:bookmarkStart w:id="1" w:colFirst="0" w:name="h.vr6au9psltk8" w:colLast="0"/>
      <w:bookmarkEnd w:id="1"/>
      <w:r w:rsidRPr="00000000" w:rsidR="00000000" w:rsidDel="00000000">
        <w:rPr>
          <w:rtl w:val="0"/>
        </w:rPr>
        <w:t xml:space="preserve">Sígueme: La verdadera llamada radical de Jesús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Esta serie contesta la pregunta: ¿cuál es la verdadera llamada de Jesús a sus seguidores?</w:t>
      </w:r>
    </w:p>
    <w:p w:rsidP="00000000" w:rsidRPr="00000000" w:rsidR="00000000" w:rsidDel="00000000" w:rsidRDefault="00000000">
      <w:pPr>
        <w:pStyle w:val="Heading4"/>
      </w:pPr>
      <w:bookmarkStart w:id="2" w:colFirst="0" w:name="h.og5a4ifu1wh3" w:colLast="0"/>
      <w:bookmarkEnd w:id="2"/>
      <w:r w:rsidRPr="00000000" w:rsidR="00000000" w:rsidDel="00000000">
        <w:rPr>
          <w:rtl w:val="0"/>
        </w:rPr>
        <w:t xml:space="preserve">Lucas 9.23-24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23 Y a todos les decía: "Si alguien quiere seguirme, niéguese a sí mismo, tome su cruz cada día y sígueme. 24 Porque el que quiera salvar su vida, la perderá, pero el que pierda su vida por causa de Mí, ése la salvará.”</w:t>
      </w:r>
    </w:p>
    <w:p w:rsidP="00000000" w:rsidRPr="00000000" w:rsidR="00000000" w:rsidDel="00000000" w:rsidRDefault="00000000">
      <w:pPr>
        <w:pStyle w:val="Heading3"/>
      </w:pPr>
      <w:bookmarkStart w:id="3" w:colFirst="0" w:name="h.nynpdst9mbes" w:colLast="0"/>
      <w:bookmarkEnd w:id="3"/>
      <w:r w:rsidRPr="00000000" w:rsidR="00000000" w:rsidDel="00000000">
        <w:rPr>
          <w:rtl w:val="0"/>
        </w:rPr>
        <w:t xml:space="preserve">Parte 1: ¿Cuál es su llamada? 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Dar nuestra vida para cambiar el mundo con él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¿Cómo cambiamos el mundo? Cambiamos el mundo por cambiar el destino eterno de otros.</w:t>
      </w:r>
    </w:p>
    <w:p w:rsidP="00000000" w:rsidRPr="00000000" w:rsidR="00000000" w:rsidDel="00000000" w:rsidRDefault="00000000">
      <w:pPr>
        <w:pStyle w:val="Heading3"/>
      </w:pPr>
      <w:bookmarkStart w:id="4" w:colFirst="0" w:name="h.yc2mw9xxh6rc" w:colLast="0"/>
      <w:bookmarkEnd w:id="4"/>
      <w:r w:rsidRPr="00000000" w:rsidR="00000000" w:rsidDel="00000000">
        <w:rPr>
          <w:rtl w:val="0"/>
        </w:rPr>
        <w:t xml:space="preserve">Parte 2: ¿Por qué tan radical?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Su gloria es nuestra meta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Su gracia nos motiva</w:t>
      </w:r>
    </w:p>
    <w:p w:rsidP="00000000" w:rsidRPr="00000000" w:rsidR="00000000" w:rsidDel="00000000" w:rsidRDefault="00000000">
      <w:pPr>
        <w:pStyle w:val="Heading3"/>
      </w:pPr>
      <w:bookmarkStart w:id="5" w:colFirst="0" w:name="h.lnhe1ppzuoj0" w:colLast="0"/>
      <w:bookmarkEnd w:id="5"/>
      <w:r w:rsidRPr="00000000" w:rsidR="00000000" w:rsidDel="00000000">
        <w:rPr>
          <w:rtl w:val="0"/>
        </w:rPr>
        <w:t xml:space="preserve">Parte 3: ¿Cómo vivir así?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Areas claves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Sacrificio total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El “filtro de la locura”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r w:rsidRPr="00000000" w:rsidR="00000000" w:rsidDel="00000000">
        <w:rPr>
          <w:rtl w:val="0"/>
        </w:rPr>
        <w:t xml:space="preserve">Romanos 12.1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1 Por tanto, hermanos, les ruego por las misericordias de Dios que presenten sus cuerpos como sacrificio vivo y santo, aceptable (agradable) a Dios, que es el culto racional de ustedes.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6" w:colFirst="0" w:name="h.ueayglricdw7" w:colLast="0"/>
      <w:bookmarkEnd w:id="6"/>
      <w:r w:rsidRPr="00000000" w:rsidR="00000000" w:rsidDel="00000000">
        <w:rPr>
          <w:rtl w:val="0"/>
        </w:rPr>
        <w:t xml:space="preserve">1 Corintios 15.19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19 Si hemos esperado en Cristo para esta vida solamente, somos, de todos los hombres, los más dignos de lástima.</w:t>
      </w:r>
    </w:p>
    <w:p w:rsidP="00000000" w:rsidRPr="00000000" w:rsidR="00000000" w:rsidDel="00000000" w:rsidRDefault="00000000">
      <w:pPr>
        <w:pStyle w:val="Heading2"/>
      </w:pPr>
      <w:bookmarkStart w:id="7" w:colFirst="0" w:name="h.rczgjsc9bp0d" w:colLast="0"/>
      <w:bookmarkEnd w:id="7"/>
      <w:r w:rsidRPr="00000000" w:rsidR="00000000" w:rsidDel="00000000">
        <w:rPr>
          <w:rtl w:val="0"/>
        </w:rPr>
        <w:t xml:space="preserve">Tiempo radical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Es difícil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tl w:val="0"/>
        </w:rPr>
        <w:t xml:space="preserve">No hay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tiempo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El dilema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8" w:colFirst="0" w:name="h.tzl3snb7gzbo" w:colLast="0"/>
      <w:bookmarkEnd w:id="8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Idea Principal: Seguir a Jesús de verdad significa seguirlo con todo </w:t>
      </w:r>
      <w:r w:rsidRPr="00000000" w:rsidR="00000000" w:rsidDel="00000000">
        <w:rPr>
          <w:rtl w:val="0"/>
        </w:rPr>
        <w:t xml:space="preserve">nuestro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 tiempo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tl w:val="0"/>
        </w:rPr>
        <w:t xml:space="preserve">Lo mismo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que </w:t>
      </w:r>
      <w:r w:rsidRPr="00000000" w:rsidR="00000000" w:rsidDel="00000000">
        <w:rPr>
          <w:rtl w:val="0"/>
        </w:rPr>
        <w:t xml:space="preserve">hacía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 Jesús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Juan 4</w:t>
      </w:r>
      <w:r w:rsidRPr="00000000" w:rsidR="00000000" w:rsidDel="00000000">
        <w:rPr>
          <w:rtl w:val="0"/>
        </w:rPr>
        <w:t xml:space="preserve">.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34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34 Jesús les dijo: “Mi comida es hacer la voluntad del que Me envió y llevar a cabo Su obra.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tl w:val="0"/>
        </w:rPr>
        <w:t xml:space="preserve">Lo mismo que hacían los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discípulos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Mateo 28</w:t>
      </w:r>
      <w:r w:rsidRPr="00000000" w:rsidR="00000000" w:rsidDel="00000000">
        <w:rPr>
          <w:rtl w:val="0"/>
        </w:rPr>
        <w:t xml:space="preserve">.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18-20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18 Acercándose Jesús, les dijo: “Toda autoridad Me ha sido dada en el cielo y en la tierra. 19 Vayan, pues y hagan discípulos de todas las naciones, bautizándolos en el nombre del Padre y del Hijo y del Espíritu Santo, 20 enseñándoles a guardar todo lo que les he mandado; y ¡recuerden (he aquí)! Yo estoy con ustedes todos los días, hasta el fin del mundo.”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tl w:val="0"/>
        </w:rPr>
        <w:t xml:space="preserve">L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o pide de todos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 Corinti</w:t>
      </w:r>
      <w:r w:rsidRPr="00000000" w:rsidR="00000000" w:rsidDel="00000000">
        <w:rPr>
          <w:rtl w:val="0"/>
        </w:rPr>
        <w:t xml:space="preserve">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s 5</w:t>
      </w:r>
      <w:r w:rsidRPr="00000000" w:rsidR="00000000" w:rsidDel="00000000">
        <w:rPr>
          <w:rtl w:val="0"/>
        </w:rPr>
        <w:t xml:space="preserve">.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14-15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14 Pues el amor de Cristo nos apremia (nos controla), habiendo llegado a esta conclusión: que Uno murió por todos y por consiguiente, todos murieron. 15 Y por todos murió, para que los que viven ya no vivan para sí, sino para Aquél que murió y resucitó por ellos.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¿Cómo vivi</w:t>
      </w:r>
      <w:r w:rsidRPr="00000000" w:rsidR="00000000" w:rsidDel="00000000">
        <w:rPr>
          <w:rtl w:val="0"/>
        </w:rPr>
        <w:t xml:space="preserve">r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 así?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tl w:val="0"/>
        </w:rPr>
        <w:t xml:space="preserve">Como e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mbajadores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 Corintios 5</w:t>
      </w:r>
      <w:r w:rsidRPr="00000000" w:rsidR="00000000" w:rsidDel="00000000">
        <w:rPr>
          <w:rtl w:val="0"/>
        </w:rPr>
        <w:t xml:space="preserve">.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20 Por tanto, somos embajadores de Cristo, como si Dios rogara por medio de nosotros, en nombre de Cristo les rogamos: ¡Reconcíliense con Dios!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Todo cuenta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Términos prácticos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tl w:val="0"/>
        </w:rPr>
        <w:t xml:space="preserve">Trabajar c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on gente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Mateo 28.18-20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18 Acercándose Jesús, les dijo: “Toda autoridad Me ha sido dada en el cielo y en la tierra. 19 “Vayan, pues y hagan discípulos de todas las naciones, bautizándolos en el nombre del Padre y del Hijo y del Espíritu Santo, 20 enseñándoles a guardar todo lo que les he mandado; y ¡recuerden (he aquí)! Yo estoy con ustedes todos los días, hasta el fin del mundo.”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tl w:val="0"/>
        </w:rPr>
        <w:t xml:space="preserve">Trabajar en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proyectos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Romanos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12.4-8, 11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4 Pues así como en un cuerpo tenemos muchos miembros, pero no todos los miembros tienen la misma función, 5 así nosotros, que somos muchos, somos un cuerpo en Cristo e individualmente miembros los unos de los otros. 6 Pero teniendo diferentes dones, según la gracia que nos ha sido dada, usémoslos: si el de profecía, úsese en proporción a la fe; 7 si el de servicio, en servir; o el que enseña, en la enseñanza; 8 el que exhorta, en la exhortación; el que da, con liberalidad (con sencillez); el que dirige (presta ayuda), con diligencia; el que muestra misericordia, con alegría.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11 No sean perezosos en lo que requiere diligencia. Sean fervientes en espíritu, sirviendo al Señor,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La primera prioridad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Aceptar la tarea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Consumirá la vida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Sin sentido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 Corintios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15.19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19 Si hemos esperado en Cristo para esta vida solamente, somos, de todos los hombres, los más dignos de lástima.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Aprovechar de la vida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Poca vida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“L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a vida es corta, muy pronto pasará, 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sólo lo que haces por Cristo durará.</w:t>
      </w:r>
      <w:r w:rsidRPr="00000000" w:rsidR="00000000" w:rsidDel="00000000">
        <w:rPr>
          <w:rtl w:val="0"/>
        </w:rPr>
        <w:t xml:space="preserve">”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superscript"/>
        </w:rPr>
        <w:footnoteReference w:id="0" w:customMarkFollows="0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bookmarkStart w:id="9" w:colFirst="0" w:name="h.mxve4gwn5iop" w:colLast="0"/>
      <w:bookmarkEnd w:id="9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Lo más importante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Consecuencias eternas</w:t>
      </w:r>
      <w:r w:rsidRPr="00000000" w:rsidR="00000000" w:rsidDel="00000000">
        <w:rPr>
          <w:rtl w:val="0"/>
        </w:rPr>
      </w:r>
    </w:p>
    <w:sectPr>
      <w:headerReference r:id="rId6" w:type="default"/>
      <w:footerReference r:id="rId7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i w:val="1"/>
        <w:rtl w:val="0"/>
      </w:rPr>
      <w:t xml:space="preserve">www.PazConDios.com - Todos los Derechos Reservados - Este material no es para la venta</w:t>
    </w:r>
    <w:r w:rsidRPr="00000000" w:rsidR="00000000" w:rsidDel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otnote w:id="0"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No Desperdicies la Vida; John Piper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i w:val="1"/>
        <w:rtl w:val="0"/>
      </w:rPr>
      <w:t xml:space="preserve">Sígueme (la verdadera llamada radical de Jesús) — Mensaje #5: Tiempo radical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numbering.xml" Type="http://schemas.openxmlformats.org/officeDocument/2006/relationships/numbering" Id="rId4"/><Relationship Target="footnotes.xml" Type="http://schemas.openxmlformats.org/officeDocument/2006/relationships/footnotes" Id="rId3"/><Relationship Target="header1.xml" Type="http://schemas.openxmlformats.org/officeDocument/2006/relationships/header" Id="rId6"/><Relationship Target="styles.xml" Type="http://schemas.openxmlformats.org/officeDocument/2006/relationships/styles" Id="rId5"/><Relationship Target="footer1.xml" Type="http://schemas.openxmlformats.org/officeDocument/2006/relationships/footer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Sigueme Mensaje #5 ES.docx</dc:title>
</cp:coreProperties>
</file>