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i w:val="1"/>
          <w:color w:val="000000"/>
          <w:rtl w:val="0"/>
        </w:rPr>
        <w:t xml:space="preserve">#13</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Completos en Cristo</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ccrqfz8zpsf4"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_pd0sjz22rj2r"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3"/>
        <w:spacing w:after="160" w:before="300" w:line="384.00000000000006" w:lineRule="auto"/>
        <w:contextualSpacing w:val="0"/>
      </w:pPr>
      <w:bookmarkStart w:colFirst="0" w:colLast="0" w:name="_u3govqrarpou" w:id="7"/>
      <w:bookmarkEnd w:id="7"/>
      <w:r w:rsidDel="00000000" w:rsidR="00000000" w:rsidRPr="00000000">
        <w:rPr>
          <w:b w:val="1"/>
          <w:sz w:val="27"/>
          <w:szCs w:val="27"/>
          <w:rtl w:val="0"/>
        </w:rPr>
        <w:t xml:space="preserve">Aburrido, buscamos lo nuevo y mejor</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importa qué es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Al principio es lo mejor</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Luego nos aburrimos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Vemos defectos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Después buscamos algo nuevo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Y mejor</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Con todo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Con carros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Con el trabajo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Con zapatos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Hasta con amigos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Lo hacemos con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esto Pablo les da una advertencia</w:t>
      </w:r>
    </w:p>
    <w:p w:rsidR="00000000" w:rsidDel="00000000" w:rsidP="00000000" w:rsidRDefault="00000000" w:rsidRPr="00000000">
      <w:pPr>
        <w:pStyle w:val="Heading3"/>
        <w:spacing w:after="160" w:before="300" w:line="384.00000000000006" w:lineRule="auto"/>
        <w:contextualSpacing w:val="0"/>
      </w:pPr>
      <w:bookmarkStart w:colFirst="0" w:colLast="0" w:name="_c9kv1bxdtqx7" w:id="8"/>
      <w:bookmarkEnd w:id="8"/>
      <w:r w:rsidDel="00000000" w:rsidR="00000000" w:rsidRPr="00000000">
        <w:rPr>
          <w:b w:val="1"/>
          <w:sz w:val="27"/>
          <w:szCs w:val="27"/>
          <w:rtl w:val="0"/>
        </w:rPr>
        <w:t xml:space="preserve">Nos aburrimos, nos distrajimos y nos desviamos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2:8 Miren que nadie los haga cautivos por medio de su filosofía y vanas sutilezas, según la tradición de los hombres, conforme a los principios (las normas) elementales del mundo y no según Cristo.</w:t>
      </w:r>
    </w:p>
    <w:p w:rsidR="00000000" w:rsidDel="00000000" w:rsidP="00000000" w:rsidRDefault="00000000" w:rsidRPr="00000000">
      <w:pPr>
        <w:pStyle w:val="Heading4"/>
        <w:spacing w:after="160" w:before="300" w:lineRule="auto"/>
        <w:contextualSpacing w:val="0"/>
      </w:pPr>
      <w:bookmarkStart w:colFirst="0" w:colLast="0" w:name="_pbeooud6jdwm" w:id="9"/>
      <w:bookmarkEnd w:id="9"/>
      <w:r w:rsidDel="00000000" w:rsidR="00000000" w:rsidRPr="00000000">
        <w:rPr>
          <w:i w:val="0"/>
          <w:u w:val="none"/>
          <w:rtl w:val="0"/>
        </w:rPr>
        <w:t xml:space="preserve">Nos aburrimos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Ya lo sé</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Ya entré y aprendí lo de Cristo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Ya lo he dominado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Ya he experimentado esto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Seguiré yendo</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Pero no me emociona como antes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He visto todo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Nos aburrimos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Esto ya es conocido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 viejo</w:t>
      </w:r>
    </w:p>
    <w:p w:rsidR="00000000" w:rsidDel="00000000" w:rsidP="00000000" w:rsidRDefault="00000000" w:rsidRPr="00000000">
      <w:pPr>
        <w:pStyle w:val="Heading4"/>
        <w:spacing w:after="160" w:before="300" w:lineRule="auto"/>
        <w:contextualSpacing w:val="0"/>
      </w:pPr>
      <w:bookmarkStart w:colFirst="0" w:colLast="0" w:name="_h3m26sakbpdj" w:id="10"/>
      <w:bookmarkEnd w:id="10"/>
      <w:r w:rsidDel="00000000" w:rsidR="00000000" w:rsidRPr="00000000">
        <w:rPr>
          <w:i w:val="0"/>
          <w:u w:val="none"/>
          <w:rtl w:val="0"/>
        </w:rPr>
        <w:t xml:space="preserve">Buscamos algo nuevo, diferente, más interesante</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Siempre pensamos que hay algo más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Algo nuevo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Absorbemos algo nuevo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Y luego nos movemos a la próxima</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Apelan a nuestra soberanía</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Queremos creer que somos buenos</w:t>
      </w:r>
    </w:p>
    <w:p w:rsidR="00000000" w:rsidDel="00000000" w:rsidP="00000000" w:rsidRDefault="00000000" w:rsidRPr="00000000">
      <w:pPr>
        <w:pStyle w:val="Heading4"/>
        <w:spacing w:after="160" w:before="300" w:lineRule="auto"/>
        <w:contextualSpacing w:val="0"/>
      </w:pPr>
      <w:bookmarkStart w:colFirst="0" w:colLast="0" w:name="_x5d0rej6ng4g" w:id="11"/>
      <w:bookmarkEnd w:id="11"/>
      <w:r w:rsidDel="00000000" w:rsidR="00000000" w:rsidRPr="00000000">
        <w:rPr>
          <w:i w:val="0"/>
          <w:u w:val="none"/>
          <w:rtl w:val="0"/>
        </w:rPr>
        <w:t xml:space="preserve">Nos desviamos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Del Evangelio que hemos creído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según Cristo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 según el Evangelio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que hemos creido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¿Cuáles son algunas de estas filosofías?</w:t>
      </w:r>
    </w:p>
    <w:p w:rsidR="00000000" w:rsidDel="00000000" w:rsidP="00000000" w:rsidRDefault="00000000" w:rsidRPr="00000000">
      <w:pPr>
        <w:pStyle w:val="Heading4"/>
        <w:spacing w:after="160" w:before="300" w:lineRule="auto"/>
        <w:contextualSpacing w:val="0"/>
      </w:pPr>
      <w:bookmarkStart w:colFirst="0" w:colLast="0" w:name="_amqf36pql7e7" w:id="12"/>
      <w:bookmarkEnd w:id="12"/>
      <w:r w:rsidDel="00000000" w:rsidR="00000000" w:rsidRPr="00000000">
        <w:rPr>
          <w:i w:val="0"/>
          <w:u w:val="none"/>
          <w:rtl w:val="0"/>
        </w:rPr>
        <w:t xml:space="preserve">Lo que queremos creer en vez del Evangelio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El Evangelio dice:</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Somos malos, rebelde</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Queremos creer que somos buenos</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Con unos pequeños defectos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Merecemos castigo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Queremos creer que merecemos un buen trato de todos</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Aún de Dios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Cristo vino a rescatarnos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Queremos creer que no necesitamos un rescate</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Que podemos cambiarnos a nosotros mismos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Que Dios nos adopta en su familia y nos hace nacer de nuevo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Queremos creer que todos somos hijos de Dios</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Que no necesito ser nuevo</w:t>
      </w:r>
    </w:p>
    <w:p w:rsidR="00000000" w:rsidDel="00000000" w:rsidP="00000000" w:rsidRDefault="00000000" w:rsidRPr="00000000">
      <w:pPr>
        <w:numPr>
          <w:ilvl w:val="3"/>
          <w:numId w:val="9"/>
        </w:numPr>
        <w:ind w:left="2880" w:hanging="360"/>
        <w:contextualSpacing w:val="1"/>
        <w:rPr/>
      </w:pPr>
      <w:r w:rsidDel="00000000" w:rsidR="00000000" w:rsidRPr="00000000">
        <w:rPr>
          <w:sz w:val="21"/>
          <w:szCs w:val="21"/>
          <w:rtl w:val="0"/>
        </w:rPr>
        <w:t xml:space="preserve">Tal vez cambiarme un poquito</w:t>
      </w:r>
    </w:p>
    <w:p w:rsidR="00000000" w:rsidDel="00000000" w:rsidP="00000000" w:rsidRDefault="00000000" w:rsidRPr="00000000">
      <w:pPr>
        <w:numPr>
          <w:ilvl w:val="3"/>
          <w:numId w:val="9"/>
        </w:numPr>
        <w:ind w:left="2880" w:hanging="360"/>
        <w:contextualSpacing w:val="1"/>
        <w:rPr/>
      </w:pPr>
      <w:r w:rsidDel="00000000" w:rsidR="00000000" w:rsidRPr="00000000">
        <w:rPr>
          <w:sz w:val="21"/>
          <w:szCs w:val="21"/>
          <w:rtl w:val="0"/>
        </w:rPr>
        <w:t xml:space="preserve">Pero básicamente soy bueno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Tenemos que tomar una decisión</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Aceptarlo como Señor y Salvador</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Entregarnos a Él como nuestro Jefe</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Por arrepentirnos y bautizárnos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Queremos creer que podemos hacer algunas cosas religiosas</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Y con esto apaciguar a Dios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El el juicio final, todos o irán al castigo eterno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o a la nueva creación con su Dios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Queremos creer que todos vamos a algo bueno</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Después de la vida</w:t>
      </w:r>
    </w:p>
    <w:p w:rsidR="00000000" w:rsidDel="00000000" w:rsidP="00000000" w:rsidRDefault="00000000" w:rsidRPr="00000000">
      <w:pPr>
        <w:pStyle w:val="Heading4"/>
        <w:spacing w:after="160" w:before="300" w:lineRule="auto"/>
        <w:contextualSpacing w:val="0"/>
      </w:pPr>
      <w:bookmarkStart w:colFirst="0" w:colLast="0" w:name="_p30vcl1rksis" w:id="13"/>
      <w:bookmarkEnd w:id="13"/>
      <w:r w:rsidDel="00000000" w:rsidR="00000000" w:rsidRPr="00000000">
        <w:rPr>
          <w:i w:val="0"/>
          <w:u w:val="none"/>
          <w:rtl w:val="0"/>
        </w:rPr>
        <w:t xml:space="preserve">Nos lleva cautivos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 enreda en otras ideas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Nos esclaviza en nuestra carne y pecado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 hace ser nuestro propio jefe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Seguir nuestro propio camino</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Lejos de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En rebeldía</w:t>
      </w:r>
    </w:p>
    <w:p w:rsidR="00000000" w:rsidDel="00000000" w:rsidP="00000000" w:rsidRDefault="00000000" w:rsidRPr="00000000">
      <w:pPr>
        <w:pStyle w:val="Heading4"/>
        <w:spacing w:after="160" w:before="300" w:lineRule="auto"/>
        <w:contextualSpacing w:val="0"/>
      </w:pPr>
      <w:bookmarkStart w:colFirst="0" w:colLast="0" w:name="_ig91rfdp3hhs" w:id="14"/>
      <w:bookmarkEnd w:id="14"/>
      <w:r w:rsidDel="00000000" w:rsidR="00000000" w:rsidRPr="00000000">
        <w:rPr>
          <w:i w:val="0"/>
          <w:u w:val="none"/>
          <w:rtl w:val="0"/>
        </w:rPr>
        <w:t xml:space="preserve">No lo creas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 llegar a ser cautivos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tradiciones, filosofías y vanas sutilezas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Principios del mundo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Nos dice porqué no tenemos que buscar más</w:t>
      </w:r>
    </w:p>
    <w:p w:rsidR="00000000" w:rsidDel="00000000" w:rsidP="00000000" w:rsidRDefault="00000000" w:rsidRPr="00000000">
      <w:pPr>
        <w:pStyle w:val="Heading3"/>
        <w:spacing w:after="160" w:before="300" w:line="384.00000000000006" w:lineRule="auto"/>
        <w:contextualSpacing w:val="0"/>
      </w:pPr>
      <w:bookmarkStart w:colFirst="0" w:colLast="0" w:name="_qp9c5h7r8tle" w:id="15"/>
      <w:bookmarkEnd w:id="15"/>
      <w:r w:rsidDel="00000000" w:rsidR="00000000" w:rsidRPr="00000000">
        <w:rPr>
          <w:b w:val="1"/>
          <w:sz w:val="27"/>
          <w:szCs w:val="27"/>
          <w:rtl w:val="0"/>
        </w:rPr>
        <w:t xml:space="preserve">Idea grande: Somos completos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2:9 Porque toda la plenitud de la Deidad reside corporalmente en El, 10 y ustedes han sido hechos completos (han alcanzado plenitud) en El, que es la cabeza sobre todo poder y autoridad.</w:t>
      </w:r>
    </w:p>
    <w:p w:rsidR="00000000" w:rsidDel="00000000" w:rsidP="00000000" w:rsidRDefault="00000000" w:rsidRPr="00000000">
      <w:pPr>
        <w:pStyle w:val="Heading4"/>
        <w:spacing w:after="160" w:before="300" w:lineRule="auto"/>
        <w:contextualSpacing w:val="0"/>
      </w:pPr>
      <w:bookmarkStart w:colFirst="0" w:colLast="0" w:name="_g34yl5enbo05" w:id="16"/>
      <w:bookmarkEnd w:id="16"/>
      <w:r w:rsidDel="00000000" w:rsidR="00000000" w:rsidRPr="00000000">
        <w:rPr>
          <w:i w:val="0"/>
          <w:u w:val="none"/>
          <w:rtl w:val="0"/>
        </w:rPr>
        <w:t xml:space="preserve">Jesús es Dios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Él es el Rey del universo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Señor de todo poder</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El es Dios en la carne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Dios tomó forma humana</w:t>
      </w:r>
    </w:p>
    <w:p w:rsidR="00000000" w:rsidDel="00000000" w:rsidP="00000000" w:rsidRDefault="00000000" w:rsidRPr="00000000">
      <w:pPr>
        <w:pStyle w:val="Heading4"/>
        <w:spacing w:after="160" w:before="300" w:lineRule="auto"/>
        <w:contextualSpacing w:val="0"/>
      </w:pPr>
      <w:bookmarkStart w:colFirst="0" w:colLast="0" w:name="_8r0rfdf53p9y" w:id="17"/>
      <w:bookmarkEnd w:id="17"/>
      <w:r w:rsidDel="00000000" w:rsidR="00000000" w:rsidRPr="00000000">
        <w:rPr>
          <w:i w:val="0"/>
          <w:u w:val="none"/>
          <w:rtl w:val="0"/>
        </w:rPr>
        <w:t xml:space="preserve">Tenemos todo en Cristo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 necesitamos nada más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Somos completos en Cristo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Nunca llegaremos a saber ni experimentar</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Todo lo que hay en Él</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Siempre hay más</w:t>
      </w:r>
    </w:p>
    <w:p w:rsidR="00000000" w:rsidDel="00000000" w:rsidP="00000000" w:rsidRDefault="00000000" w:rsidRPr="00000000">
      <w:pPr>
        <w:pStyle w:val="Heading4"/>
        <w:spacing w:after="160" w:before="300" w:lineRule="auto"/>
        <w:contextualSpacing w:val="0"/>
      </w:pPr>
      <w:bookmarkStart w:colFirst="0" w:colLast="0" w:name="_fg8go4m0u870" w:id="18"/>
      <w:bookmarkEnd w:id="18"/>
      <w:r w:rsidDel="00000000" w:rsidR="00000000" w:rsidRPr="00000000">
        <w:rPr>
          <w:i w:val="0"/>
          <w:u w:val="none"/>
          <w:rtl w:val="0"/>
        </w:rPr>
        <w:t xml:space="preserve">Una conexión con Dios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Estar en Cristo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Y Cristo es Dios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Nos conecta directamente</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Con el Dios todopoderoso del universo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Su Espíritu nos habita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Estamos llenos de Dios</w:t>
      </w:r>
    </w:p>
    <w:p w:rsidR="00000000" w:rsidDel="00000000" w:rsidP="00000000" w:rsidRDefault="00000000" w:rsidRPr="00000000">
      <w:pPr>
        <w:pStyle w:val="Heading4"/>
        <w:spacing w:after="160" w:before="300" w:lineRule="auto"/>
        <w:contextualSpacing w:val="0"/>
      </w:pPr>
      <w:bookmarkStart w:colFirst="0" w:colLast="0" w:name="_73xq173qipkt" w:id="19"/>
      <w:bookmarkEnd w:id="19"/>
      <w:r w:rsidDel="00000000" w:rsidR="00000000" w:rsidRPr="00000000">
        <w:rPr>
          <w:i w:val="0"/>
          <w:u w:val="none"/>
          <w:rtl w:val="0"/>
        </w:rPr>
        <w:t xml:space="preserve">Una relación con Dios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Esto nos da una relación real</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Con Dios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Ser sus hijos amados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Él es nuestro Padre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Nos ama, perdona y acepta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Está totalmente feliz con nosotros</w:t>
      </w:r>
    </w:p>
    <w:p w:rsidR="00000000" w:rsidDel="00000000" w:rsidP="00000000" w:rsidRDefault="00000000" w:rsidRPr="00000000">
      <w:pPr>
        <w:pStyle w:val="Heading4"/>
        <w:spacing w:after="160" w:before="300" w:lineRule="auto"/>
        <w:contextualSpacing w:val="0"/>
      </w:pPr>
      <w:bookmarkStart w:colFirst="0" w:colLast="0" w:name="_ke6bp1qolaaw" w:id="20"/>
      <w:bookmarkEnd w:id="20"/>
      <w:r w:rsidDel="00000000" w:rsidR="00000000" w:rsidRPr="00000000">
        <w:rPr>
          <w:i w:val="0"/>
          <w:u w:val="none"/>
          <w:rtl w:val="0"/>
        </w:rPr>
        <w:t xml:space="preserve">Estar cerca de Él</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Puedes estar cerca de Dios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Sentir su presencia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Puedes conocerlo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Y te conoce</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Más cerca que un hermano</w:t>
      </w:r>
    </w:p>
    <w:p w:rsidR="00000000" w:rsidDel="00000000" w:rsidP="00000000" w:rsidRDefault="00000000" w:rsidRPr="00000000">
      <w:pPr>
        <w:pStyle w:val="Heading4"/>
        <w:spacing w:after="160" w:before="300" w:lineRule="auto"/>
        <w:contextualSpacing w:val="0"/>
      </w:pPr>
      <w:bookmarkStart w:colFirst="0" w:colLast="0" w:name="_c2lku2drap67" w:id="21"/>
      <w:bookmarkEnd w:id="21"/>
      <w:r w:rsidDel="00000000" w:rsidR="00000000" w:rsidRPr="00000000">
        <w:rPr>
          <w:i w:val="0"/>
          <w:u w:val="none"/>
          <w:rtl w:val="0"/>
        </w:rPr>
        <w:t xml:space="preserve">Para los que están en Cristo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Que han tomado su decisión de entregarse a Él</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aceptarlo como su Señor y Salvador</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Dios dice que estamos en Él</w:t>
      </w:r>
    </w:p>
    <w:p w:rsidR="00000000" w:rsidDel="00000000" w:rsidP="00000000" w:rsidRDefault="00000000" w:rsidRPr="00000000">
      <w:pPr>
        <w:pStyle w:val="Heading4"/>
        <w:spacing w:after="160" w:before="300" w:lineRule="auto"/>
        <w:contextualSpacing w:val="0"/>
      </w:pPr>
      <w:bookmarkStart w:colFirst="0" w:colLast="0" w:name="_c7vl69sewe57" w:id="22"/>
      <w:bookmarkEnd w:id="22"/>
      <w:r w:rsidDel="00000000" w:rsidR="00000000" w:rsidRPr="00000000">
        <w:rPr>
          <w:i w:val="0"/>
          <w:u w:val="none"/>
          <w:rtl w:val="0"/>
        </w:rPr>
        <w:t xml:space="preserve">Los que están en Cristo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Están completos en Él</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Tienen todo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Han sido hechos todo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significa estar completo en Cristo? Nos dice todo lo que tenemos en Cristo (o lo que podrías tener en Cristo si todavía no estás en Él)</w:t>
      </w:r>
    </w:p>
    <w:p w:rsidR="00000000" w:rsidDel="00000000" w:rsidP="00000000" w:rsidRDefault="00000000" w:rsidRPr="00000000">
      <w:pPr>
        <w:pStyle w:val="Heading3"/>
        <w:spacing w:after="160" w:before="300" w:line="384.00000000000006" w:lineRule="auto"/>
        <w:contextualSpacing w:val="0"/>
      </w:pPr>
      <w:bookmarkStart w:colFirst="0" w:colLast="0" w:name="_snsbeclpdwbj" w:id="23"/>
      <w:bookmarkEnd w:id="23"/>
      <w:r w:rsidDel="00000000" w:rsidR="00000000" w:rsidRPr="00000000">
        <w:rPr>
          <w:b w:val="1"/>
          <w:sz w:val="27"/>
          <w:szCs w:val="27"/>
          <w:rtl w:val="0"/>
        </w:rPr>
        <w:t xml:space="preserve">Transformados y marcados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2:11 También en El ustedes fueron circuncidados con una circuncisión no hecha por manos, al quitar el cuerpo de la carne mediante la circuncisión de Cristo;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Nos transforma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Por quitar nuestra carne pecaminosa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El viejo hombre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Nos marca como sus hijos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Que pertenecen a su familia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Por transformar nuestro corazón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Somos completos en Cristo por ser transformado y marcados como hijos de Dios</w:t>
      </w:r>
    </w:p>
    <w:p w:rsidR="00000000" w:rsidDel="00000000" w:rsidP="00000000" w:rsidRDefault="00000000" w:rsidRPr="00000000">
      <w:pPr>
        <w:pStyle w:val="Heading3"/>
        <w:spacing w:after="160" w:before="300" w:line="384.00000000000006" w:lineRule="auto"/>
        <w:contextualSpacing w:val="0"/>
      </w:pPr>
      <w:bookmarkStart w:colFirst="0" w:colLast="0" w:name="_7geol7545ns" w:id="24"/>
      <w:bookmarkEnd w:id="24"/>
      <w:r w:rsidDel="00000000" w:rsidR="00000000" w:rsidRPr="00000000">
        <w:rPr>
          <w:b w:val="1"/>
          <w:sz w:val="27"/>
          <w:szCs w:val="27"/>
          <w:rtl w:val="0"/>
        </w:rPr>
        <w:t xml:space="preserve">Nacidos de nuevo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2:12 habiendo sido sepultados con El en el bautismo, en el cual también han resucitado con El por la fe en la acción del poder de Dios, que Lo resucitó de entre los muertos. 13 Y cuando ustedes estaban muertos en (por causa de) sus delitos y en la incircuncisión de su carne, Dios les dio vida juntamente con Cristo,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Cuando tomamos la decisión de seguir a Jesús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Cuando nos bautizamos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Hace morir el viejo hombre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Nos mata en la tumba del agua</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Nos resucita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Nos levanta de la muerte</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Nacemos de nuevo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Somos completos en Cristo, porque morimos y nacemos de nuevo</w:t>
      </w:r>
    </w:p>
    <w:p w:rsidR="00000000" w:rsidDel="00000000" w:rsidP="00000000" w:rsidRDefault="00000000" w:rsidRPr="00000000">
      <w:pPr>
        <w:pStyle w:val="Heading3"/>
        <w:spacing w:after="160" w:before="300" w:line="384.00000000000006" w:lineRule="auto"/>
        <w:contextualSpacing w:val="0"/>
      </w:pPr>
      <w:bookmarkStart w:colFirst="0" w:colLast="0" w:name="_2zcgqgns8t9" w:id="25"/>
      <w:bookmarkEnd w:id="25"/>
      <w:r w:rsidDel="00000000" w:rsidR="00000000" w:rsidRPr="00000000">
        <w:rPr>
          <w:b w:val="1"/>
          <w:sz w:val="27"/>
          <w:szCs w:val="27"/>
          <w:rtl w:val="0"/>
        </w:rPr>
        <w:t xml:space="preserve">Perdonados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2:habiéndonos perdonado todos los delitos, 14 habiendo cancelado el documento de deuda que consistía en decretos contra nosotros y que nos era adverso, y lo ha quitado de en medio, clavándolo en la cruz.</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No sólo nos hace nuevos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También perdona toda nuestra rebeldía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Cada vez que le desobedecemos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Nos separa de Él</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Y nos gana su ira y castigo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Cristo recibió nuestro castigo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En la cruz</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Somos completos en Cristo porque somos completamente perdonados</w:t>
      </w:r>
    </w:p>
    <w:p w:rsidR="00000000" w:rsidDel="00000000" w:rsidP="00000000" w:rsidRDefault="00000000" w:rsidRPr="00000000">
      <w:pPr>
        <w:pStyle w:val="Heading3"/>
        <w:spacing w:after="160" w:before="300" w:line="384.00000000000006" w:lineRule="auto"/>
        <w:contextualSpacing w:val="0"/>
      </w:pPr>
      <w:bookmarkStart w:colFirst="0" w:colLast="0" w:name="_7fgvpzfcz4ae" w:id="26"/>
      <w:bookmarkEnd w:id="26"/>
      <w:r w:rsidDel="00000000" w:rsidR="00000000" w:rsidRPr="00000000">
        <w:rPr>
          <w:b w:val="1"/>
          <w:sz w:val="27"/>
          <w:szCs w:val="27"/>
          <w:rtl w:val="0"/>
        </w:rPr>
        <w:t xml:space="preserve">Victoriosos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2:15 Y habiendo despojado a (habiéndose desecho de) los poderes y autoridades, hizo de ellos un espectáculo público, triunfando sobre ellos por medio de El.</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Venció a todo poder maligno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En la cruz</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A Satanás, los demonios, el pecado y la muerte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Nos da su victoria</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Somos completos en Cristo porque nos da su victoria sobre todo poder maligno</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Si el hijo de Dios está completo en Cristo, debe:</w:t>
      </w:r>
    </w:p>
    <w:p w:rsidR="00000000" w:rsidDel="00000000" w:rsidP="00000000" w:rsidRDefault="00000000" w:rsidRPr="00000000">
      <w:pPr>
        <w:pStyle w:val="Heading3"/>
        <w:spacing w:after="160" w:before="300" w:line="384.00000000000006" w:lineRule="auto"/>
        <w:contextualSpacing w:val="0"/>
      </w:pPr>
      <w:bookmarkStart w:colFirst="0" w:colLast="0" w:name="_b5seixakplf1" w:id="27"/>
      <w:bookmarkEnd w:id="27"/>
      <w:r w:rsidDel="00000000" w:rsidR="00000000" w:rsidRPr="00000000">
        <w:rPr>
          <w:b w:val="1"/>
          <w:sz w:val="27"/>
          <w:szCs w:val="27"/>
          <w:rtl w:val="0"/>
        </w:rPr>
        <w:t xml:space="preserve">Aplicación: Vivir en la plenitud en Cristo</w:t>
      </w:r>
    </w:p>
    <w:p w:rsidR="00000000" w:rsidDel="00000000" w:rsidP="00000000" w:rsidRDefault="00000000" w:rsidRPr="00000000">
      <w:pPr>
        <w:pStyle w:val="Heading4"/>
        <w:spacing w:after="160" w:before="300" w:lineRule="auto"/>
        <w:contextualSpacing w:val="0"/>
      </w:pPr>
      <w:bookmarkStart w:colFirst="0" w:colLast="0" w:name="_xvtbkj1bsm55" w:id="28"/>
      <w:bookmarkEnd w:id="28"/>
      <w:r w:rsidDel="00000000" w:rsidR="00000000" w:rsidRPr="00000000">
        <w:rPr>
          <w:i w:val="0"/>
          <w:u w:val="none"/>
          <w:rtl w:val="0"/>
        </w:rPr>
        <w:t xml:space="preserve">No-Cristiano: Entra en Él</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Serás completo y tendrás todo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Serás hijo amado de Dios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Serás perdonado</w:t>
      </w:r>
    </w:p>
    <w:p w:rsidR="00000000" w:rsidDel="00000000" w:rsidP="00000000" w:rsidRDefault="00000000" w:rsidRPr="00000000">
      <w:pPr>
        <w:pStyle w:val="Heading4"/>
        <w:spacing w:after="160" w:before="300" w:lineRule="auto"/>
        <w:contextualSpacing w:val="0"/>
      </w:pPr>
      <w:bookmarkStart w:colFirst="0" w:colLast="0" w:name="_aluvw7fo228d" w:id="29"/>
      <w:bookmarkEnd w:id="29"/>
      <w:r w:rsidDel="00000000" w:rsidR="00000000" w:rsidRPr="00000000">
        <w:rPr>
          <w:i w:val="0"/>
          <w:u w:val="none"/>
          <w:rtl w:val="0"/>
        </w:rPr>
        <w:t xml:space="preserve">Cristiano: Viva en la plenitud que tienes en Cristo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Tienes todo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Estás completo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No lo dejes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No te aburres y busques otra cosa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Experimentarlo más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Involucrarte más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En tu comunidad</w:t>
      </w:r>
    </w:p>
    <w:p w:rsidR="00000000" w:rsidDel="00000000" w:rsidP="00000000" w:rsidRDefault="00000000" w:rsidRPr="00000000">
      <w:pPr>
        <w:numPr>
          <w:ilvl w:val="3"/>
          <w:numId w:val="16"/>
        </w:numPr>
        <w:ind w:left="2880" w:hanging="360"/>
        <w:contextualSpacing w:val="1"/>
        <w:rPr/>
      </w:pPr>
      <w:r w:rsidDel="00000000" w:rsidR="00000000" w:rsidRPr="00000000">
        <w:rPr>
          <w:sz w:val="21"/>
          <w:szCs w:val="21"/>
          <w:rtl w:val="0"/>
        </w:rPr>
        <w:t xml:space="preserve">Con tus hermanos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En la misión</w:t>
      </w:r>
    </w:p>
    <w:p w:rsidR="00000000" w:rsidDel="00000000" w:rsidP="00000000" w:rsidRDefault="00000000" w:rsidRPr="00000000">
      <w:pPr>
        <w:numPr>
          <w:ilvl w:val="3"/>
          <w:numId w:val="16"/>
        </w:numPr>
        <w:ind w:left="2880" w:hanging="360"/>
        <w:contextualSpacing w:val="1"/>
        <w:rPr/>
      </w:pPr>
      <w:r w:rsidDel="00000000" w:rsidR="00000000" w:rsidRPr="00000000">
        <w:rPr>
          <w:sz w:val="21"/>
          <w:szCs w:val="21"/>
          <w:rtl w:val="0"/>
        </w:rPr>
        <w:t xml:space="preserve">Ministerio</w:t>
      </w:r>
    </w:p>
    <w:p w:rsidR="00000000" w:rsidDel="00000000" w:rsidP="00000000" w:rsidRDefault="00000000" w:rsidRPr="00000000">
      <w:pPr>
        <w:numPr>
          <w:ilvl w:val="3"/>
          <w:numId w:val="16"/>
        </w:numPr>
        <w:ind w:left="2880" w:hanging="360"/>
        <w:contextualSpacing w:val="1"/>
        <w:rPr/>
      </w:pPr>
      <w:r w:rsidDel="00000000" w:rsidR="00000000" w:rsidRPr="00000000">
        <w:rPr>
          <w:sz w:val="21"/>
          <w:szCs w:val="21"/>
          <w:rtl w:val="0"/>
        </w:rPr>
        <w:t xml:space="preserve">Estudios</w:t>
      </w:r>
    </w:p>
    <w:p w:rsidR="00000000" w:rsidDel="00000000" w:rsidP="00000000" w:rsidRDefault="00000000" w:rsidRPr="00000000">
      <w:pPr>
        <w:numPr>
          <w:ilvl w:val="3"/>
          <w:numId w:val="16"/>
        </w:numPr>
        <w:ind w:left="2880" w:hanging="360"/>
        <w:contextualSpacing w:val="1"/>
        <w:rPr/>
      </w:pPr>
      <w:r w:rsidDel="00000000" w:rsidR="00000000" w:rsidRPr="00000000">
        <w:rPr>
          <w:sz w:val="21"/>
          <w:szCs w:val="21"/>
          <w:rtl w:val="0"/>
        </w:rPr>
        <w:t xml:space="preserve">Tareas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La realidad de tu relación con Dios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Leer más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Orar más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Ayunar más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necesitas hacer para vivir en la plenitud que tienes o puedes tener en Cristo?</w:t>
      </w:r>
    </w:p>
    <w:p w:rsidR="00000000" w:rsidDel="00000000" w:rsidP="00000000" w:rsidRDefault="00000000" w:rsidRPr="00000000">
      <w:pPr>
        <w:pStyle w:val="Heading4"/>
        <w:spacing w:after="160" w:before="300" w:lineRule="auto"/>
        <w:contextualSpacing w:val="0"/>
      </w:pPr>
      <w:bookmarkStart w:colFirst="0" w:colLast="0" w:name="_lrxpx6cpw4vv" w:id="30"/>
      <w:bookmarkEnd w:id="30"/>
      <w:r w:rsidDel="00000000" w:rsidR="00000000" w:rsidRPr="00000000">
        <w:rPr>
          <w:i w:val="0"/>
          <w:u w:val="none"/>
          <w:rtl w:val="0"/>
        </w:rPr>
        <w:t xml:space="preserve">Comunión: Agradecemos a Jesús</w:t>
      </w:r>
    </w:p>
    <w:p w:rsidR="00000000" w:rsidDel="00000000" w:rsidP="00000000" w:rsidRDefault="00000000" w:rsidRPr="00000000">
      <w:pPr>
        <w:numPr>
          <w:ilvl w:val="0"/>
          <w:numId w:val="14"/>
        </w:numPr>
        <w:spacing w:after="0" w:lineRule="auto"/>
        <w:ind w:left="720" w:hanging="360"/>
        <w:contextualSpacing w:val="1"/>
        <w:rPr/>
      </w:pPr>
      <w:r w:rsidDel="00000000" w:rsidR="00000000" w:rsidRPr="00000000">
        <w:rPr>
          <w:sz w:val="21"/>
          <w:szCs w:val="21"/>
          <w:rtl w:val="0"/>
        </w:rPr>
        <w:t xml:space="preserve">Por todo lo que hemos recibido en Él</w:t>
      </w:r>
    </w:p>
    <w:p w:rsidR="00000000" w:rsidDel="00000000" w:rsidP="00000000" w:rsidRDefault="00000000" w:rsidRPr="00000000">
      <w:pPr>
        <w:numPr>
          <w:ilvl w:val="1"/>
          <w:numId w:val="14"/>
        </w:numPr>
        <w:spacing w:after="0" w:lineRule="auto"/>
        <w:ind w:left="1440" w:hanging="360"/>
        <w:contextualSpacing w:val="1"/>
        <w:rPr/>
      </w:pPr>
      <w:r w:rsidDel="00000000" w:rsidR="00000000" w:rsidRPr="00000000">
        <w:rPr>
          <w:sz w:val="21"/>
          <w:szCs w:val="21"/>
          <w:rtl w:val="0"/>
        </w:rPr>
        <w:t xml:space="preserve">Porque podemos estar en Él</w:t>
      </w:r>
    </w:p>
    <w:p w:rsidR="00000000" w:rsidDel="00000000" w:rsidP="00000000" w:rsidRDefault="00000000" w:rsidRPr="00000000">
      <w:pPr>
        <w:numPr>
          <w:ilvl w:val="1"/>
          <w:numId w:val="14"/>
        </w:numPr>
        <w:spacing w:after="0" w:lineRule="auto"/>
        <w:ind w:left="1440" w:hanging="360"/>
        <w:contextualSpacing w:val="1"/>
        <w:rPr/>
      </w:pPr>
      <w:r w:rsidDel="00000000" w:rsidR="00000000" w:rsidRPr="00000000">
        <w:rPr>
          <w:sz w:val="21"/>
          <w:szCs w:val="21"/>
          <w:rtl w:val="0"/>
        </w:rPr>
        <w:t xml:space="preserve">Porque somos completos en Él</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0" w:before="0" w:line="384.00000000000006" w:lineRule="auto"/>
      <w:contextualSpacing w:val="1"/>
    </w:pPr>
    <w:rPr>
      <w:b w:val="1"/>
      <w:i w:val="1"/>
      <w:sz w:val="24"/>
      <w:szCs w:val="24"/>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