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  <w:rPr>
          <w:sz w:val="42"/>
          <w:szCs w:val="42"/>
          <w:highlight w:val="white"/>
        </w:rPr>
      </w:pPr>
      <w:bookmarkStart w:colFirst="0" w:colLast="0" w:name="_cm8d9y7r0ruz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20 — Estudio</w:t>
        <w:br w:type="textWrapping"/>
        <w:t xml:space="preserve">Reglas o Transformación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wj0mrjbfmmkq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Colosenses 2:19-23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aferramos a reglas y legalismos?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intentamos controlar a nosotros mismos y a otros con reglas y legalismos?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pensar en algunas reglas y legalismos que usamos para controlarnos?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Idea grande: Las reglas y el legalismo no nos cambian de verdad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lo que nos cambia de verdad?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somos transformados por nuestra conexión con Jesús?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7cy80x1dfnvt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Mateo 15:1-20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¿Podemos estar limpios por afuera y lejos de Dios por adentro?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¿Has visto esto en ti mismo?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importa tanto lo de afuera?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estar más cerca de Dios de verdad?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82pi5qz9s0hh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Gálatas 5:16-26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 transformado por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transforma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ser transformados aún más por Dios?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  <w:rPr>
          <w:highlight w:val="white"/>
        </w:rPr>
      </w:pPr>
      <w:bookmarkStart w:colFirst="0" w:colLast="0" w:name="_vmwlix3detj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  <w:rPr>
          <w:highlight w:val="white"/>
        </w:rPr>
      </w:pPr>
      <w:bookmarkStart w:colFirst="0" w:colLast="0" w:name="_d2ms9vj8t47" w:id="5"/>
      <w:bookmarkEnd w:id="5"/>
      <w:r w:rsidDel="00000000" w:rsidR="00000000" w:rsidRPr="00000000">
        <w:rPr>
          <w:highlight w:val="white"/>
          <w:rtl w:val="0"/>
        </w:rPr>
        <w:t xml:space="preserve">Aplicación: Ser transformado por Jesús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8jtfpbp4bmn4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No-Cristiano: Recibir esta conexión con Jesús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Ahora solo tienes reglas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Y condenación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Que no te transforman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Reciba esta conexión con Jesús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Entregarse a Él y decidir seguirle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Nacerás de nuevo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Estarás en Cristo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Su Espíritu en ti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Te empezará a transformar de verdad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impide de tomar esta decisión?</w:t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Rule="auto"/>
        <w:contextualSpacing w:val="0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  <w:rPr>
          <w:color w:val="333333"/>
          <w:sz w:val="27"/>
          <w:szCs w:val="27"/>
          <w:highlight w:val="white"/>
        </w:rPr>
      </w:pPr>
      <w:bookmarkStart w:colFirst="0" w:colLast="0" w:name="_8gd3k9lwtqwo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Cristiano: Dejar que Cristo te transforme más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Dejar de depender de reglas y regalismo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¿En tu vida, dónde ves esta tendencia?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 controlarte por reglas y hallar tu valor en lo que haces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Luchar por el Espíritu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Cuál es tu pecado persistente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confesarlo?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decidir dejarlo (arrepentirte)?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luchar?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