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gb1hg2wuqeb9" w:id="0"/>
      <w:bookmarkEnd w:id="0"/>
      <w:r w:rsidDel="00000000" w:rsidR="00000000" w:rsidRPr="00000000">
        <w:rPr>
          <w:rtl w:val="0"/>
        </w:rPr>
        <w:t xml:space="preserve">Colossians 47 — Authentic Community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670gk2clz7zk" w:id="1"/>
      <w:bookmarkEnd w:id="1"/>
      <w:r w:rsidDel="00000000" w:rsidR="00000000" w:rsidRPr="00000000">
        <w:rPr>
          <w:rtl w:val="0"/>
        </w:rPr>
        <w:t xml:space="preserve">Some questions to get started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How should the community of the family of God be?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Nowadays, how is the community among the family of God most of the time?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Why do we yearn to be as a family and to have a community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obshlb81946s" w:id="2"/>
      <w:bookmarkEnd w:id="2"/>
      <w:r w:rsidDel="00000000" w:rsidR="00000000" w:rsidRPr="00000000">
        <w:rPr>
          <w:rtl w:val="0"/>
        </w:rPr>
        <w:t xml:space="preserve">Biblical examples of a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Acts 2</w:t>
      </w:r>
      <w:r w:rsidDel="00000000" w:rsidR="00000000" w:rsidRPr="00000000">
        <w:rPr>
          <w:color w:val="333333"/>
          <w:rtl w:val="0"/>
        </w:rPr>
        <w:t xml:space="preserve">:36-47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Acts </w:t>
      </w:r>
      <w:r w:rsidDel="00000000" w:rsidR="00000000" w:rsidRPr="00000000">
        <w:rPr>
          <w:color w:val="333333"/>
          <w:rtl w:val="0"/>
        </w:rPr>
        <w:t xml:space="preserve">4:23-37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36fwqa87r8j6" w:id="3"/>
      <w:bookmarkEnd w:id="3"/>
      <w:r w:rsidDel="00000000" w:rsidR="00000000" w:rsidRPr="00000000">
        <w:rPr>
          <w:rtl w:val="0"/>
        </w:rPr>
        <w:t xml:space="preserve">Questions for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What called your attention on how they lived in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What were the elements of their community?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Why do we struggle at times to live in community?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How can we live in this type of authentic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ev3owgnu2z5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5stmpsyarowi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vogxno2cwhzz" w:id="6"/>
      <w:bookmarkEnd w:id="6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Enjoy the fullness of an authentic community in the family of God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v4roixzek00y" w:id="7"/>
      <w:bookmarkEnd w:id="7"/>
      <w:r w:rsidDel="00000000" w:rsidR="00000000" w:rsidRPr="00000000">
        <w:rPr>
          <w:rtl w:val="0"/>
        </w:rPr>
        <w:t xml:space="preserve">Non-Christian: Enter the family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Become a child of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And enter His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Is one of the greatest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 be God’s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It happens in an instant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When you surrender to Jesus and you decide to follow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Through repentance and be baptized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Accepting Him as your Lord and Savior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k0q9aqn0lzum" w:id="8"/>
      <w:bookmarkEnd w:id="8"/>
      <w:r w:rsidDel="00000000" w:rsidR="00000000" w:rsidRPr="00000000">
        <w:rPr>
          <w:rtl w:val="0"/>
        </w:rPr>
        <w:t xml:space="preserve">Christian</w:t>
      </w:r>
      <w:r w:rsidDel="00000000" w:rsidR="00000000" w:rsidRPr="00000000">
        <w:rPr>
          <w:rtl w:val="0"/>
        </w:rPr>
        <w:t xml:space="preserve">: Getting along as part the family</w:t>
      </w:r>
    </w:p>
    <w:p w:rsidR="00000000" w:rsidDel="00000000" w:rsidP="00000000" w:rsidRDefault="00000000" w:rsidRPr="00000000">
      <w:pPr>
        <w:numPr>
          <w:ilvl w:val="0"/>
          <w:numId w:val="5"/>
        </w:num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Spending more time together (community groups)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How can you get along more with your family?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You need to start by being part of a community group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Find your best friends in your Christian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We need to find our best friends within the family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Serve and stop waiting to be served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Who can you serve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Work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How can you work more with your brothers/sisters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space="0" w:sz="0" w:val="nil"/>
          <w:bottom w:color="auto" w:space="0" w:sz="2" w:val="single"/>
          <w:right w:color="auto" w:space="0" w:sz="2" w:val="single"/>
          <w:between w:color="auto" w:space="0" w:sz="2" w:val="single"/>
        </w:pBdr>
        <w:shd w:fill="auto" w:val="clear"/>
        <w:spacing w:after="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