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Dios-hombre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eqd1nn50wvzo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yjkkte97ffdq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mx7jt81oiswq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suib2xwjt3ir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Queremos solidaridad en los problemas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bb70r5j7ytkk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Tenemos problemas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b2517a1kp486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Queremos solidaridad al pasar por el problema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21nklajq162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Muchas veces estamos solos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df9lii4atlaf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Parece que no nos entiende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jc990nmtzflz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Buscamos consuelo y consejos por todos lados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13" w:colFirst="0" w:name="h.n5ryelft5y1" w:colLast="0"/>
      <w:bookmarkEnd w:id="13"/>
      <w:r w:rsidRPr="00000000" w:rsidR="00000000" w:rsidDel="00000000">
        <w:rPr>
          <w:sz w:val="42"/>
          <w:highlight w:val="white"/>
          <w:rtl w:val="0"/>
        </w:rPr>
        <w:t xml:space="preserve">Idea Grande: Jesús es Dios-hombre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1:14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4" w:colFirst="0" w:name="h.tck6gjz76986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Se hizo hombre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Is 9:6-7 6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Mat 1:20-23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q1wxx14yff8d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Encarnación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ir49yd5m8t8o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Para salvar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Gá 4:4-5 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Gn 3:15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7" w:colFirst="0" w:name="h.rtgwxooh2s16" w:colLast="0"/>
      <w:bookmarkEnd w:id="17"/>
      <w:r w:rsidRPr="00000000" w:rsidR="00000000" w:rsidDel="00000000">
        <w:rPr>
          <w:sz w:val="36"/>
          <w:highlight w:val="white"/>
          <w:rtl w:val="0"/>
        </w:rPr>
        <w:t xml:space="preserve">¿Hombre o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8ri26s2vs9ac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Completamente Dios y totalmente hombre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fb2498yruj85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Completamente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Col 1:15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Col 2:9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He 1:3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1:14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10:30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14:9-10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14:11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igffhjrdp5ui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Completamente humano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Col 2:9 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He 4:14-15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1Jn 4:1-3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Fil 2:5-8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pg6eu1n21sbg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unión hipostática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2" w:colFirst="0" w:name="h.gy7pjm1rwy28" w:colLast="0"/>
      <w:bookmarkEnd w:id="22"/>
      <w:r w:rsidRPr="00000000" w:rsidR="00000000" w:rsidDel="00000000">
        <w:rPr>
          <w:sz w:val="36"/>
          <w:highlight w:val="white"/>
          <w:rtl w:val="0"/>
        </w:rPr>
        <w:t xml:space="preserve">Implicaciones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8w2wazufmpkr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Adoración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xn36mr1qxe7j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Solidaridad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He 4:14-16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He 2:17-18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87f6ruundexc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Él entiende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Is 53:2-3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p4ykhhde6g2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Puede ayudar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Ef 1:19-20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Jn 14:16-17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sj4xjpbd3b50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Acerquemonos a Él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8" w:colFirst="0" w:name="h.bf61ielq83do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4.docx</dc:title>
</cp:coreProperties>
</file>