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  <w:rPr>
          <w:color w:val="000000"/>
        </w:rPr>
      </w:pPr>
      <w:bookmarkStart w:id="0" w:colFirst="0" w:name="h.33xwl4419s8n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Contemplar Estudio 9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>
          <w:color w:val="000000"/>
        </w:rPr>
      </w:pPr>
      <w:bookmarkStart w:id="1" w:colFirst="0" w:name="h.2vfuaewv6dgn" w:colLast="0"/>
      <w:bookmarkEnd w:id="1"/>
      <w:r w:rsidRPr="00000000" w:rsidR="00000000" w:rsidDel="00000000">
        <w:rPr>
          <w:highlight w:val="white"/>
          <w:rtl w:val="0"/>
        </w:rPr>
        <w:t xml:space="preserve">Jesús fue el Profeta verdadero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Su mensaje era: Arrepentirse — volver a Dios —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Marcos 1:14-15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>
          <w:color w:val="000000"/>
        </w:rPr>
      </w:pPr>
      <w:bookmarkStart w:id="2" w:colFirst="0" w:name="h.rcv504wsii3h" w:colLast="0"/>
      <w:bookmarkEnd w:id="2"/>
      <w:r w:rsidRPr="00000000" w:rsidR="00000000" w:rsidDel="00000000">
        <w:rPr>
          <w:highlight w:val="white"/>
          <w:rtl w:val="0"/>
        </w:rPr>
        <w:t xml:space="preserve">¿Por qué y cómo nos volvemos a Dios?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>
          <w:color w:val="000000"/>
        </w:rPr>
      </w:pPr>
      <w:bookmarkStart w:id="3" w:colFirst="0" w:name="h.x9xx8ey1tmh4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Para no cristianos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>
          <w:color w:val="000000"/>
        </w:rPr>
      </w:pPr>
      <w:bookmarkStart w:id="4" w:colFirst="0" w:name="h.24vfkcgtsjww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Por qué es importante volver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Nuestra rebeldía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Romanos 3:23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Romanos 6:23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La ira de Dios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Romanos 2:5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Apocalipsis 21:8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>
          <w:color w:val="000000"/>
        </w:rPr>
      </w:pPr>
      <w:bookmarkStart w:id="5" w:colFirst="0" w:name="h.wu4tdkhegb3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Cómo volver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Decidir entregarte a Jesús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2:38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>
          <w:color w:val="000000"/>
        </w:rPr>
      </w:pPr>
      <w:bookmarkStart w:id="6" w:colFirst="0" w:name="h.aybs0qzfq6m4" w:colLast="0"/>
      <w:bookmarkEnd w:id="6"/>
      <w:r w:rsidRPr="00000000" w:rsidR="00000000" w:rsidDel="00000000">
        <w:rPr>
          <w:color w:val="333333"/>
          <w:highlight w:val="white"/>
          <w:rtl w:val="0"/>
        </w:rPr>
        <w:t xml:space="preserve">Para cristianos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>
          <w:color w:val="000000"/>
        </w:rPr>
      </w:pPr>
      <w:bookmarkStart w:id="7" w:colFirst="0" w:name="h.vaxkzzrlek7k" w:colLast="0"/>
      <w:bookmarkEnd w:id="7"/>
      <w:r w:rsidRPr="00000000" w:rsidR="00000000" w:rsidDel="00000000">
        <w:rPr>
          <w:color w:val="333333"/>
          <w:highlight w:val="white"/>
          <w:rtl w:val="0"/>
        </w:rPr>
        <w:t xml:space="preserve">Por qué es importante volver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Nuestra carne es rebelde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Romanos 7:14-25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Nuestro corazón nos engaña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Jeremías 17:9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Génesis 6:5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Tenemos la tendencia de deslizarnos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Hebreos 3:12-13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>
          <w:color w:val="000000"/>
        </w:rPr>
      </w:pPr>
      <w:bookmarkStart w:id="8" w:colFirst="0" w:name="h.4svf732oti2j" w:colLast="0"/>
      <w:bookmarkEnd w:id="8"/>
      <w:r w:rsidRPr="00000000" w:rsidR="00000000" w:rsidDel="00000000">
        <w:rPr>
          <w:color w:val="333333"/>
          <w:highlight w:val="white"/>
          <w:rtl w:val="0"/>
        </w:rPr>
        <w:t xml:space="preserve">Cómo volver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Confesar nuestro pecado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Santiago 5:16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Dejar nuestro pecado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1 Corintios 10:14 y 1 Juan 5:21 y Santiago 4:7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Buscar a Dios por leer y orar y ayunar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Santiago 4:8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>
          <w:color w:val="000000"/>
        </w:rPr>
      </w:pPr>
      <w:bookmarkStart w:id="9" w:colFirst="0" w:name="h.lnynlq69gxc0" w:colLast="0"/>
      <w:bookmarkEnd w:id="9"/>
      <w:r w:rsidRPr="00000000" w:rsidR="00000000" w:rsidDel="00000000">
        <w:rPr>
          <w:highlight w:val="white"/>
          <w:rtl w:val="0"/>
        </w:rPr>
        <w:t xml:space="preserve">Aplicación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necesitas hacer para volver a Dios?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harás?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before="0"/>
      <w:contextualSpacing w:val="1"/>
    </w:pPr>
    <w:rPr>
      <w:b w:val="0"/>
      <w:sz w:val="22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Contemplar 9 Estudio.docx</dc:title>
</cp:coreProperties>
</file>