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0" w:colFirst="0" w:name="h.fdt3avads88f" w:colLast="0"/>
      <w:bookmarkEnd w:id="0"/>
      <w:r w:rsidRPr="00000000" w:rsidR="00000000" w:rsidDel="00000000">
        <w:rPr>
          <w:highlight w:val="white"/>
          <w:rtl w:val="0"/>
        </w:rPr>
        <w:t xml:space="preserve">Galatas 18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hj5310uhqm6y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En Cristo, somos libres para ser transformado por el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7xdpprb5eech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¿Qué significa tener al Espíritu?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3:5-8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7:37-39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14:16-17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14:26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16:7-15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mq326ilxzht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¿Quién tiene al Espíritu?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2:38-39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8:9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gn6u11h1cqhx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¿Cómo dejamos que el Espíritu nos transforme?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Gálatas 5:16-25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8:1-14</w:t>
      </w:r>
    </w:p>
    <w:p w:rsidP="00000000" w:rsidRPr="00000000" w:rsidR="00000000" w:rsidDel="00000000" w:rsidRDefault="00000000">
      <w:pPr>
        <w:pStyle w:val="Heading4"/>
        <w:spacing w:lineRule="auto" w:line="384" w:before="300"/>
        <w:contextualSpacing w:val="0"/>
      </w:pPr>
      <w:bookmarkStart w:id="5" w:colFirst="0" w:name="h.gk662tlwrhid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¿Qué necesitas hacer para ser transformado por el Espíritu?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18 Estudio.docx</dc:title>
</cp:coreProperties>
</file>