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fx6kal4vpko1" w:id="0"/>
      <w:bookmarkEnd w:id="0"/>
      <w:r w:rsidDel="00000000" w:rsidR="00000000" w:rsidRPr="00000000">
        <w:rPr>
          <w:rtl w:val="0"/>
        </w:rPr>
        <w:t xml:space="preserve">La Historias en la Historia #37 — (in)Dignos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2tc68s6lyzk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1s8rlf88hxv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No sentimos dignos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razones que a veces sentimos indignos?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hablar con Dios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 de hablar a otros de Dios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 de hacer algún ministerio o trabajo en el Reino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3:9-18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sentimos indignos?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2tsrrghm8dhb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bpo35hc4ere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En Cristo, Dios nos hace dignos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8:1-11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de nosotros mismos?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Jesús?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3:19-27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cómo Dios nos hace dignos?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2:37-38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nos hace dignos Dios?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5lvc98upavp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glyip56dy01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qe5fhxxsunx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77h3441g9qar" w:id="8"/>
      <w:bookmarkEnd w:id="8"/>
      <w:r w:rsidDel="00000000" w:rsidR="00000000" w:rsidRPr="00000000">
        <w:rPr>
          <w:color w:val="333333"/>
          <w:rtl w:val="0"/>
        </w:rPr>
        <w:t xml:space="preserve">No-Cristiano: No eres digno (pero lo puedes ser)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eres digno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Has rebelado contra el Rey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puedes ser hecho digno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Entregarte a Jesús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hará digno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la perfección de Dios en Él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Digno de estar delante del Padre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Digno de ser usado por el Padre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salva a otros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detiene de tomar esta decisión hoy?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jaq5zwxoypy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2jev7al5hzv5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¿Qué debes hacer?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¿Hay una tarea que no has empezado porque sientes indigno?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Crea la realidad que en Cristo eres digno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Haz el trabajo que Dios te ha dado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¿Trabajas en el Reino pero a veces no sientes digno?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Toma cautivo estos pensamientos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Crea la realidad que en Cristo eres digno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¿Tienes un pecado persistente en tu vida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te podría desviar del propósito que Dios tiene para ti</w:t>
      </w:r>
    </w:p>
    <w:p w:rsidR="00000000" w:rsidDel="00000000" w:rsidP="00000000" w:rsidRDefault="00000000" w:rsidRPr="00000000" w14:paraId="0000002E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de tu relación con Él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Eliminarlo</w:t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Haz lo que sea para quitarlo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