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qz51ox65cgrg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3 Los debiles, fracasados e indignos -- El Estudio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1" w:colFirst="0" w:name="h.ikrx55kujgy7" w:colLast="0"/>
      <w:bookmarkEnd w:id="1"/>
      <w:r w:rsidRPr="00000000" w:rsidR="00000000" w:rsidDel="00000000">
        <w:rPr>
          <w:highlight w:val="white"/>
          <w:rtl w:val="0"/>
        </w:rPr>
        <w:t xml:space="preserve">Nuestra realidad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y0sbzoyjwunm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Jesús nos llama a guiar a otros a Él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28:118-20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to7nkilom3vf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Somos indignos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De ser usados por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puedo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tengo las habilidades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conozco mi Biblia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lo he hecho bien antes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 dejado pasar oportunidades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 ignorado a Dios cuando me ha dado tareas antes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 sido malo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 fallado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 cometido pecados que me da verguenza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Soy débil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Lucho con pecados hoy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soy un buen ejemplo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wb104ji8tf9e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Dejamos que nuestras deficiencias nos limiten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5" w:colFirst="0" w:name="h.9pwdcgj3gfuk" w:colLast="0"/>
      <w:bookmarkEnd w:id="5"/>
      <w:r w:rsidRPr="00000000" w:rsidR="00000000" w:rsidDel="00000000">
        <w:rPr>
          <w:highlight w:val="white"/>
          <w:rtl w:val="0"/>
        </w:rPr>
        <w:t xml:space="preserve">Idea Grande: Dios usa personas imperfectas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6h9cxn5j157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Ejemplo de Pablo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7:54-60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8:1-3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9:1-2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Timoteo 1:12-17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pudo haberse limitado Pablo por su pasado?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pudo ser usado por Jesús a pesar de su pasado?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tiene que ver la gloria de Dios con esto?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u18blhklb5la" w:colLast="0"/>
      <w:bookmarkEnd w:id="7"/>
      <w:r w:rsidRPr="00000000" w:rsidR="00000000" w:rsidDel="00000000">
        <w:rPr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las cosas que te podrían limitar en ser usado por Jesús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Sientes que no puedes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lo has hecho bien antes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Has sido malo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Eres débil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las tareas que Dios te ha dado?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entregarte más a hacer lo que Él ha pedido de ti sin limitarte?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3 Estudio.docx</dc:title>
</cp:coreProperties>
</file>