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cjvgs22dihco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41 "Leemos la Biblia" — El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ocyzmd96dgg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lihpe24n8mqk" w:id="2"/>
      <w:bookmarkEnd w:id="2"/>
      <w:r w:rsidDel="00000000" w:rsidR="00000000" w:rsidRPr="00000000">
        <w:rPr>
          <w:highlight w:val="white"/>
          <w:rtl w:val="0"/>
        </w:rPr>
        <w:t xml:space="preserve">Nuestra realidad: No leemos tanto como deberíamos (o podríamos)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razones que nos cuesta leer la Biblia?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han sido tus luchas con leer la Biblia?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287itmljn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dgk8lqo961rp" w:id="4"/>
      <w:bookmarkEnd w:id="4"/>
      <w:r w:rsidDel="00000000" w:rsidR="00000000" w:rsidRPr="00000000">
        <w:rPr>
          <w:highlight w:val="white"/>
          <w:rtl w:val="0"/>
        </w:rPr>
        <w:t xml:space="preserve">Idea Grande: La Palabra de Dios nos conecta con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Hebreos 4:12-13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este verso?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experimentado esto en tu vida?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Timoteo 3:16-18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está diciendo de la Palabra de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visto esto en tu vida?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gvvb7di2e7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kkxskm5atme" w:id="6"/>
      <w:bookmarkEnd w:id="6"/>
      <w:r w:rsidDel="00000000" w:rsidR="00000000" w:rsidRPr="00000000">
        <w:rPr>
          <w:highlight w:val="white"/>
          <w:rtl w:val="0"/>
        </w:rPr>
        <w:t xml:space="preserve">Debemos leer la Biblia mucho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Esdras 7:9-10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eran las tres cosas que Esdras hacía respeto a la Palabra de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leer la Biblia más?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obedecer mejor lo que has leído en la Palabra?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podrías enseñar más la Palabra de Dios a otros?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