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#81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Gracia Soberana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g34yqekgudb7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88pwzfyn4q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 por su ejemplo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1icm6xhuu4y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¿Cómo funciona la relación con Dios?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pensado cómo funciona tu relación con Dios?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texto de hoy Jesús nos habla de cómo debe funcionar la relación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arrox6hh2ka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Todos hemos rebelado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la imagen de Dios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 propio jefe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seguimos a Dios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le obedecemos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18u2kv87217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nos llama a regresar a Él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mensaje de la biblia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su historia con la humanidad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feqekeigtuah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podemos regresar a Dios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Llamada universal de arrepentirnos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queremos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 naturaleza no hay deseo de regresar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1dv5g78zg17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Nos ponemos demasiado sabios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pensamos demasiado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entrega total,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pensamos mucho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ponemos muchos peros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Calculamos nuestro camino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queremos vivir como será nuestra vida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Planeamos nuestra vida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Decidimos cómo va a ser todo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decidimos cuando vamos hacer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vamos hacer con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cuánto le vamos a dar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quls9qpdcmn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Retenemos la soberanía sobre nuestra vida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pecado original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nuestras propias decisiones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salvación pero no a cambio de nuestra soberanía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iaqwruysrng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 lo tanto no nos entregamos verdaderamente a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tomamos la decisión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entregamos después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ev684f44utvi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Qué tratas de controlar tu en tu relación con Dios?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has tomado la decisión inicial de entregarte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Área de tu vida que no le has dado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ha pedido que hagas, que no has hecho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1un2sn5ro8s8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Vivimos lejos de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Jefes de nuestra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un grado u otro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wqogn8aycf7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Jesús explica cómo funciona la relación con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texto de hoy vemos a la gran soberanía y la gracia soberana de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llamar a entregarnos a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61kaehw27ue3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11:25-27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En aquel tiempo, Jesús dijo: “Te alabo, Padre, Señor del cielo y de la tierra, porque ocultaste estas cosas a sabios e inteligentes, y las revelaste a los niños. 26 “Sí, Padre, porque así fue de Tu agrado. 27 “Todas las cosas Me han sido entregadas por Mi Padre; y nadie conoce al Hijo, sino el Padre, ni nadie conoce al Padre, sino el Hijo, y aquél a quien el Hijo [se lo] quiera revelar.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8mcqsn1zke9l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extiende gracia a quien Él quiere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 soberana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Favor no-merecido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merecemos que nos adopte ni salve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Soberana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decisión y obra de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11:25 En aquel tiempo, Jesús dijo: “Te alabo, Padre, Señor del cielo y de la tierra, porque ocultaste estas cosas a sabios e inteligentes, y las revelaste a los niños.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bqwibnoi2e9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Dios extiende gracia a quien Él quiere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podemos saber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queremos porque somos rebeldes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nuestros propios jefes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escoge salvar a quien Él quiere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sus ojos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m8drk1vdzo5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Soberanía de Dios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“Señor del cielo y de la tierra”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rey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Vence nuestra rebeldía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su soberanía en como nos rescata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“Ocultó y reveló”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Ocultar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que encuentre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revela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esconde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Revelar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Dado por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los ojos para ver la realidad espiritual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vacío de la vida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belleza y gloria de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nuevos deseos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querer conocerle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entregarte a Él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leer la Biblia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hablar con otros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el Rey soberano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te6238m47bzj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Gracia de Dios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salva a los que no pueden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lo merecen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“Sabios, niños”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lo podrían merecer no lo reciben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lo reciben no podrían merecerlo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Privilegio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merecemos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hemos rebelado contra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796doyrnnw2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Para la Gloria de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“Te alabo Padre”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Salvación produce Alabanza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Jesús en este texto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eventualmente de todo ser viviente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así el hombre no puede tomar el crédito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inteligencia humana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porque eres mejor que otros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porque fuiste más listo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porque hiciste algo especial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soberanía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Recibe gloria porque Él decide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Él lo hace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Ecos de Efesios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1:5-6 5 nos predestinó para adopción como hijos para sí mediante Jesucristo, conforme a la buena intención de Su voluntad, 6 para alabanza de la gloria de Su gracia que gratuitamente ha impartido sobre nosotros en el Amado.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11:27 “Todas las cosas Me han sido entregadas por Mi Padre; y nadie conoce al Hijo, sino el Padre, ni nadie conoce al Padre, sino el Hijo, y aquél a quien el Hijo se lo quiera revelar.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l22vdz0r55q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Jesús es igual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sólo Dios el Padre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extiende gracia soberana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m6xekpadvdz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es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Deidad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k1jlobinb1l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Cristo extiende gracia a quien Él quiere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Soberano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Autoridad dada por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Extiende gracia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revela el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vgykf9r8onk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Sólo por ellos podemos ser salvos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por Jesús podemos llegar a conocer al Padre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por el Padre podemos llegar a conocer a Jesús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rebeldía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nuestro corazón endurecido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salvarnos a nosotros mismos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pz6gwi47pjk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Ellos deciden cómo funcionará la salvación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da a conocer a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da a conocer a Jesús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soberanos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pkt6ah5tpyjt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paz en esto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está al mando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Dan gracia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salvan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privilegio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bondad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b w:val="1"/>
          <w:color w:val="777777"/>
          <w:sz w:val="21"/>
          <w:szCs w:val="21"/>
          <w:rtl w:val="0"/>
        </w:rPr>
        <w:t xml:space="preserve">Dios extiende gracia a quien Él quiere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phnzgw8z8l3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¿Por qué funciona así?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7b8utzylr6wy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es justo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decida dar gracia a quien Él quiera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No, justo es su ira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7ytel6tnxpe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¿Por qué hace esto?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no salva a todos por igual?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 sería mejor que la salvación funcionara diferentemente?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como yo pienso que debe funcionar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uj7ulyicf63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nuestra forma de ejercer nuestra soberanía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sé mejor y yo debería poder decir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deben ser las cosas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2ru6dgn2dvj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 soberano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11:26 “Sí, Padre, porque así fue de Tu agrado.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x1p5tbpz2wi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Hace lo que le place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115:3 3 Nuestro Dios está en los cielos; El hace lo que Le place.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decide qué hacer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Cuándo hacerlo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58qdectioyh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debemos cuestionar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agradecer que te quiere salvar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su agente de salvación para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vge4io83e4yl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Piensa por un momento en lo bello que es esta enseñanza: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dónde estás hoy en relación a Dios porque Él te ha traído a este punto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06nq3msatag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estás interesándote en conocer a Dios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Quizás por la primera vez en tu vida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Dios te ha despertado este deseo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 ha estado revelando Cristo a ti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está dando la oportunidad de ser su hijo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sqvu5jf6qx6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has tomado tu decisión de entregarte a Jesús por arrepentirte y bautizarte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Dios te llevado a este momento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ha salvado y adoptado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jqd4w29v5axl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has servido a Dios por mucho tiempo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el Espíritu de Dios ha obrado en ti continuamente por mucho tiempo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ha mantenido fiel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ha madurado y cambiado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xuer32k7nkkv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extiende gracia a quien Él quiere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realidad más bella de todo el mundo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tvbs7bp56wi4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Tener profundo asombro y entrega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en la luz de esta gracia soberana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asombro Y agradecimiento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entrega total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lvjmdniucnj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No-Cristiano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Asombro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asombro y gratitud que Dios te quiere salvar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milagro que has llegado a este punto y ese momento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Rendirte a Jesús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pensarlo ni esperar ni poner condiciones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una entrega total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aquí es porque Él te quiere salvar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te está revelando el Padre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te está extendiendo una oportunidad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seas muy sabio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pienses demasiado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que te de esta gracia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que Dios te salve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 a Cristo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entregarás a Él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usaz58sg002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Cristiano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Asombro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cada día con asombro y gratitud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 orgullo</w:t>
      </w:r>
    </w:p>
    <w:p w:rsidR="00000000" w:rsidDel="00000000" w:rsidP="00000000" w:rsidRDefault="00000000" w:rsidRPr="00000000">
      <w:pPr>
        <w:numPr>
          <w:ilvl w:val="3"/>
          <w:numId w:val="2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me he cambiado”</w:t>
      </w:r>
    </w:p>
    <w:p w:rsidR="00000000" w:rsidDel="00000000" w:rsidP="00000000" w:rsidRDefault="00000000" w:rsidRPr="00000000">
      <w:pPr>
        <w:numPr>
          <w:ilvl w:val="3"/>
          <w:numId w:val="2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“Yo he hecho esto”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“No puedo creer que el Rey del universo me ha escogido amar y adoptar”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entrega total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en tu vida no has entregado a Dios?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 qué área de tu vida sigues tomando tus propias decisiones?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 pedido Dios te rindas algo que no has hecho?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pw1u16brcnz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Comunión: Por esta razón tomamos la comunión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recordar la muerte y resurrección de Jesús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recordar de nuevo el asombro que debemos sentir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 Rey haya hecho esto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ha escogido y salvado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tomar la decisión de tomar nuestro próximo paso de entrega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