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0" w:colFirst="0" w:name="h.erpi3ar1wllu" w:colLast="0"/>
      <w:bookmarkEnd w:id="0"/>
      <w:r w:rsidRPr="00000000" w:rsidR="00000000" w:rsidDel="00000000">
        <w:rPr>
          <w:i w:val="1"/>
          <w:rtl w:val="0"/>
        </w:rPr>
        <w:t xml:space="preserve">“Sígueme: el Libro”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1" w:colFirst="0" w:name="h.rlgaazu76vlv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22i2frr4x1vx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5x0w6i2oq0xi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¿Qué significa seguir a Jesús?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¿Puedes pensar en una definición?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Pregunta rara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contestamos esta pregunta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la hacemos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Damos por sentado que sabemos qué significa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No vamos a contestar esta pregunta hoy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Escribí un libro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Que intenta investigar y contestar la pregunta: ¿Que significa seguir a Jesús?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Hoy quiero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Compartir este libro contigo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Y </w:t>
      </w:r>
      <w:r w:rsidRPr="00000000" w:rsidR="00000000" w:rsidDel="00000000">
        <w:rPr>
          <w:b w:val="1"/>
          <w:rtl w:val="0"/>
        </w:rPr>
        <w:t xml:space="preserve">demostrar</w:t>
      </w:r>
      <w:r w:rsidRPr="00000000" w:rsidR="00000000" w:rsidDel="00000000">
        <w:rPr>
          <w:rtl w:val="0"/>
        </w:rPr>
        <w:t xml:space="preserve"> porque esta pregunta es una de las mas importantes que podemos hacer.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b w:val="1"/>
          <w:rtl w:val="0"/>
        </w:rPr>
        <w:t xml:space="preserve">Motivarte</w:t>
      </w:r>
      <w:r w:rsidRPr="00000000" w:rsidR="00000000" w:rsidDel="00000000">
        <w:rPr>
          <w:rtl w:val="0"/>
        </w:rPr>
        <w:t xml:space="preserve"> a tomar un par de días, leer el libro, con la Biblia abierta, y contestar esta pregunta.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Es importante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Nuestra eternidad depende</w:t>
      </w:r>
      <w:r w:rsidRPr="00000000" w:rsidR="00000000" w:rsidDel="00000000">
        <w:rPr>
          <w:rtl w:val="0"/>
        </w:rPr>
        <w:t xml:space="preserve"> de seguir a Jesús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Juan 14:6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Era su llamada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Marcos 1:17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Mateo 28:18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Nos damos a esto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Hemos dado (o estamos pensando en dar) nuestra vida entera a esto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Ser cristiano es ser un seguidor de Jesús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No-cristianos deben pensar en esto. Así saben en qué se están metiendo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Cristianos deben pensar en esto. Han decidido hacerlo.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  <w:rPr/>
      </w:pPr>
      <w:r w:rsidRPr="00000000" w:rsidR="00000000" w:rsidDel="00000000">
        <w:rPr>
          <w:sz w:val="72"/>
          <w:rtl w:val="0"/>
        </w:rPr>
        <w:t xml:space="preserve">Inventamos y Él nos dice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Lucas 9:57-62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Inventamos cómo seguir a Jesús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equivocamos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Jesús dice qué significa seguirle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Nosotros hacemos lo mismo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1 Inventamos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Damos por sentado.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Seguimos lo que otros dicen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Imitamos a otros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Creemos lo que nuestra religión dice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Obedecemos a los líderes de nuestra fe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Salvo, Bueno, Normal, Asistir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Pensamos que es ser salvo, bueno y normal, y asistir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Salvo: Pensamos que es recibir salvacion, algo transaccional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Bueno: Pensamos que es dejar pecados y vicios, y ser una buena persona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Normal: Vivimos vidas muy normales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Asistir: Pensamos que es asistir a reuniones, ofrecernos como voluntarios en eventos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¿Qué significa para ti? ¿Tienes un verso para respaldar esta definición?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2 ¿Qué tal si estuvieramos muy equivocados?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No podemos inventar cómo seguir a Jesús a nuestra manera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Todos no estaremos bien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Mateo 7:21-23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Podemos equivocarnos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Querer seguir sin realmente entender qué significa seguir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3 Idea grande: Jesús dice qué significa seguirle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Por esto escribí este libro, para investigar lo que Jesús decía que significaba guiarle.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 nivel alto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 nivel práctico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Decia qué significa seguirle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Seguir a Jesús requiere una entrega radical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Jesús define seguirle como algo mucho mas radical que nosotros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Lucas 9:23-26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salvo, bueno, normal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Su llamada es radical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Su llamada es dar toda tu vida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Su llamada es vivir muriendo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Su llamada es ganar vida real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inventamos, nos equivocamos, Nos dice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bookmarkStart w:id="4" w:colFirst="0" w:name="h.bivopy8lyr6r" w:colLast="0"/>
      <w:bookmarkEnd w:id="4"/>
      <w:r w:rsidRPr="00000000" w:rsidR="00000000" w:rsidDel="00000000">
        <w:rPr>
          <w:rtl w:val="0"/>
        </w:rPr>
        <w:t xml:space="preserve">Reto: Estudia qué significa seguir a Jesús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Usar este libro</w:t>
      </w:r>
      <w:r w:rsidRPr="00000000" w:rsidR="00000000" w:rsidDel="00000000">
        <w:rPr>
          <w:rtl w:val="0"/>
        </w:rPr>
        <w:t xml:space="preserve"> para guiarte en un estudio y análisis personal de esta pregunta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Y </w:t>
      </w:r>
      <w:r w:rsidRPr="00000000" w:rsidR="00000000" w:rsidDel="00000000">
        <w:rPr>
          <w:b w:val="1"/>
          <w:rtl w:val="0"/>
        </w:rPr>
        <w:t xml:space="preserve">dedícate a seguir a Jesús</w:t>
      </w:r>
      <w:r w:rsidRPr="00000000" w:rsidR="00000000" w:rsidDel="00000000">
        <w:rPr>
          <w:rtl w:val="0"/>
        </w:rPr>
        <w:t xml:space="preserve">, de la manera que Él manda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Toma tu decisión. Aún sin saber todo lo que significa. Decida que vas a seguirle; por arrepentirte y bautizarte.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Decida que vas a investigar lo que Jesús dice que significa seguirle. Lea el libro. Estudia los pasajes. Llega a tu propia decisión.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Por seguir a Jesús, </w:t>
      </w:r>
      <w:r w:rsidRPr="00000000" w:rsidR="00000000" w:rsidDel="00000000">
        <w:rPr>
          <w:b w:val="1"/>
          <w:rtl w:val="0"/>
        </w:rPr>
        <w:t xml:space="preserve">Hallarás vida.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80" w:line="360" w:before="180"/>
      </w:pPr>
      <w:r w:rsidRPr="00000000" w:rsidR="00000000" w:rsidDel="00000000">
        <w:rPr>
          <w:i w:val="0"/>
          <w:u w:val="non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80" w:line="320" w:before="180"/>
        <w:ind w:left="720" w:hanging="359"/>
      </w:pPr>
      <w:r w:rsidRPr="00000000" w:rsidR="00000000" w:rsidDel="00000000">
        <w:rPr>
          <w:rtl w:val="0"/>
        </w:rPr>
        <w:t xml:space="preserve">Recordamos a aquel que deseamos seguir: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80" w:line="320" w:before="180"/>
        <w:ind w:left="720" w:hanging="359"/>
      </w:pPr>
      <w:r w:rsidRPr="00000000" w:rsidR="00000000" w:rsidDel="00000000">
        <w:rPr>
          <w:rtl w:val="0"/>
        </w:rPr>
        <w:t xml:space="preserve">Su sacrificio por nosotros.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80" w:line="320" w:before="180"/>
        <w:ind w:left="720" w:hanging="359"/>
      </w:pPr>
      <w:r w:rsidRPr="00000000" w:rsidR="00000000" w:rsidDel="00000000">
        <w:rPr>
          <w:rtl w:val="0"/>
        </w:rPr>
        <w:t xml:space="preserve">Su llamada a seguirle empezó con su entrega al Padre para que nosotros pudieramos acercarnos y para que pudieramos seguirle.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Intro.docx</dc:title>
</cp:coreProperties>
</file>