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rqfji9vvlpo5" w:id="0"/>
      <w:bookmarkEnd w:id="0"/>
      <w:r w:rsidDel="00000000" w:rsidR="00000000" w:rsidRPr="00000000">
        <w:rPr>
          <w:highlight w:val="white"/>
          <w:rtl w:val="0"/>
        </w:rPr>
        <w:t xml:space="preserve">Vino Jesús 3 Vino el Rescatador — Estudio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7g3boanjt9fp" w:id="1"/>
      <w:bookmarkEnd w:id="1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Todos vivimos enfocados en algo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los enfoques principales de tu vida?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fge7op5ehwsd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Idea: Vino el Rescatador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Mateo 1:21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Colosenses 1:13-14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Gálatas 1:4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 Pedro 2:24-25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Romanos 6:3-7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1pgq77tes0oi" w:id="3"/>
      <w:bookmarkEnd w:id="3"/>
      <w:r w:rsidDel="00000000" w:rsidR="00000000" w:rsidRPr="00000000">
        <w:rPr>
          <w:color w:val="333333"/>
          <w:highlight w:val="white"/>
          <w:rtl w:val="0"/>
        </w:rPr>
        <w:t xml:space="preserve">Rescatar era su enfoque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Vivió su vida enfocado en rescatar a los rebeldes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nos rescata Jesús?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Describa el enfoque que Jesús tenía en su misión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mjslcxobygps" w:id="4"/>
      <w:bookmarkEnd w:id="4"/>
      <w:r w:rsidDel="00000000" w:rsidR="00000000" w:rsidRPr="00000000">
        <w:rPr>
          <w:color w:val="333333"/>
          <w:highlight w:val="white"/>
          <w:rtl w:val="0"/>
        </w:rPr>
        <w:t xml:space="preserve">Nos invita a ser rescatados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2 Pedro 3:9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Hechos 2:38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m194av9ruxsi" w:id="5"/>
      <w:bookmarkEnd w:id="5"/>
      <w:r w:rsidDel="00000000" w:rsidR="00000000" w:rsidRPr="00000000">
        <w:rPr>
          <w:color w:val="333333"/>
          <w:highlight w:val="white"/>
          <w:rtl w:val="0"/>
        </w:rPr>
        <w:t xml:space="preserve">Nos llama a rescatar a otros también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Hechos 1:8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Juan 20:21-23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Judas 22-23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44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 Tesalonicenses 5:14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44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rescatamos a otros?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3o3xv0wof27x" w:id="6"/>
      <w:bookmarkEnd w:id="6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Aplicación: Vivir una vida enfocada en rescatar a otros en el 2016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Seguir a Jesús es entregarnos a Él sobre todo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Amar a Dios sobre todo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Poner su Reino sobre todo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Obedecerle sobre todo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Ayudar a otros a conocerle sobre todo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se ve nuestra vida cuando estamos enfocados en esta misión?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necesitas hacer para estar más enfocado en rescatar a otros en este año?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harás?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